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7A9D3" w14:textId="77777777" w:rsidR="00FE336B" w:rsidRPr="008C6046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 xml:space="preserve"> </w:t>
      </w:r>
      <w:r w:rsidR="00FE336B" w:rsidRPr="008C6046">
        <w:rPr>
          <w:rFonts w:ascii="Times New Roman" w:hAnsi="Times New Roman"/>
          <w:sz w:val="28"/>
          <w:szCs w:val="24"/>
        </w:rPr>
        <w:t>«Утверждаю»</w:t>
      </w:r>
    </w:p>
    <w:p w14:paraId="574AC643" w14:textId="77777777" w:rsidR="00FE336B" w:rsidRPr="008C604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Заместитель генерального директора</w:t>
      </w:r>
      <w:r w:rsidR="00561F60">
        <w:rPr>
          <w:rFonts w:ascii="Times New Roman" w:hAnsi="Times New Roman"/>
          <w:sz w:val="28"/>
          <w:szCs w:val="24"/>
        </w:rPr>
        <w:t xml:space="preserve"> – </w:t>
      </w:r>
      <w:r w:rsidRPr="008C6046">
        <w:rPr>
          <w:rFonts w:ascii="Times New Roman" w:hAnsi="Times New Roman"/>
          <w:sz w:val="28"/>
          <w:szCs w:val="24"/>
        </w:rPr>
        <w:t>Главный инженер</w:t>
      </w:r>
    </w:p>
    <w:p w14:paraId="6AA4E489" w14:textId="77777777" w:rsidR="00FE336B" w:rsidRPr="008C604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ОАО «Сангтудинская ГЭС-1»</w:t>
      </w:r>
    </w:p>
    <w:p w14:paraId="52E040B2" w14:textId="77777777" w:rsidR="00FE336B" w:rsidRPr="008C604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______________ В.</w:t>
      </w:r>
      <w:r w:rsidR="00B709F5">
        <w:rPr>
          <w:rFonts w:ascii="Times New Roman" w:hAnsi="Times New Roman"/>
          <w:sz w:val="28"/>
          <w:szCs w:val="24"/>
        </w:rPr>
        <w:t>В</w:t>
      </w:r>
      <w:r w:rsidRPr="008C6046">
        <w:rPr>
          <w:rFonts w:ascii="Times New Roman" w:hAnsi="Times New Roman"/>
          <w:sz w:val="28"/>
          <w:szCs w:val="24"/>
        </w:rPr>
        <w:t>. Ко</w:t>
      </w:r>
      <w:r w:rsidR="00B709F5">
        <w:rPr>
          <w:rFonts w:ascii="Times New Roman" w:hAnsi="Times New Roman"/>
          <w:sz w:val="28"/>
          <w:szCs w:val="24"/>
        </w:rPr>
        <w:t>злов</w:t>
      </w:r>
      <w:r w:rsidRPr="008C6046">
        <w:rPr>
          <w:rFonts w:ascii="Times New Roman" w:hAnsi="Times New Roman"/>
          <w:sz w:val="28"/>
          <w:szCs w:val="24"/>
        </w:rPr>
        <w:t xml:space="preserve"> </w:t>
      </w:r>
    </w:p>
    <w:p w14:paraId="001EE035" w14:textId="7C2FE3F3" w:rsidR="00FE336B" w:rsidRPr="008C6046" w:rsidRDefault="00FE336B" w:rsidP="002501D7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«</w:t>
      </w:r>
      <w:r w:rsidR="004C6685">
        <w:rPr>
          <w:rFonts w:ascii="Times New Roman" w:hAnsi="Times New Roman"/>
          <w:sz w:val="28"/>
          <w:szCs w:val="24"/>
        </w:rPr>
        <w:t>____</w:t>
      </w:r>
      <w:r w:rsidRPr="008C6046">
        <w:rPr>
          <w:rFonts w:ascii="Times New Roman" w:hAnsi="Times New Roman"/>
          <w:sz w:val="28"/>
          <w:szCs w:val="24"/>
        </w:rPr>
        <w:t>»</w:t>
      </w:r>
      <w:r w:rsidR="004C6685">
        <w:rPr>
          <w:rFonts w:ascii="Times New Roman" w:hAnsi="Times New Roman"/>
          <w:sz w:val="28"/>
          <w:szCs w:val="24"/>
        </w:rPr>
        <w:t>_______________</w:t>
      </w:r>
      <w:r w:rsidRPr="008C6046">
        <w:rPr>
          <w:rFonts w:ascii="Times New Roman" w:hAnsi="Times New Roman"/>
          <w:sz w:val="28"/>
          <w:szCs w:val="24"/>
        </w:rPr>
        <w:t>202</w:t>
      </w:r>
      <w:r w:rsidR="003B1BEE">
        <w:rPr>
          <w:rFonts w:ascii="Times New Roman" w:hAnsi="Times New Roman"/>
          <w:sz w:val="28"/>
          <w:szCs w:val="24"/>
        </w:rPr>
        <w:t>4</w:t>
      </w:r>
      <w:r w:rsidR="00B05620">
        <w:rPr>
          <w:rFonts w:ascii="Times New Roman" w:hAnsi="Times New Roman"/>
          <w:sz w:val="28"/>
          <w:szCs w:val="24"/>
        </w:rPr>
        <w:t> </w:t>
      </w:r>
      <w:r w:rsidRPr="008C6046">
        <w:rPr>
          <w:rFonts w:ascii="Times New Roman" w:hAnsi="Times New Roman"/>
          <w:sz w:val="28"/>
          <w:szCs w:val="24"/>
        </w:rPr>
        <w:t>г.</w:t>
      </w:r>
    </w:p>
    <w:p w14:paraId="3B8C082D" w14:textId="77777777" w:rsidR="00CD4EEC" w:rsidRPr="00755E79" w:rsidRDefault="00CD4EEC" w:rsidP="00CD4EEC">
      <w:pPr>
        <w:spacing w:before="360" w:after="360"/>
        <w:jc w:val="center"/>
        <w:rPr>
          <w:rFonts w:ascii="Times New Roman" w:hAnsi="Times New Roman"/>
          <w:b/>
          <w:sz w:val="28"/>
          <w:szCs w:val="24"/>
        </w:rPr>
      </w:pPr>
      <w:r w:rsidRPr="00755E79">
        <w:rPr>
          <w:rFonts w:ascii="Times New Roman" w:hAnsi="Times New Roman"/>
          <w:b/>
          <w:sz w:val="28"/>
          <w:szCs w:val="24"/>
        </w:rPr>
        <w:t>Техническое задание на проведение закупки услуг</w:t>
      </w:r>
    </w:p>
    <w:p w14:paraId="0D449E00" w14:textId="12F983CC" w:rsidR="006C57FF" w:rsidRDefault="006C57FF" w:rsidP="00E36B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</w:t>
      </w:r>
      <w:r w:rsidR="003B1BEE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года, лот №</w:t>
      </w:r>
      <w:r w:rsidRPr="006C57FF">
        <w:rPr>
          <w:rFonts w:ascii="Times New Roman" w:hAnsi="Times New Roman"/>
          <w:sz w:val="24"/>
          <w:szCs w:val="24"/>
        </w:rPr>
        <w:t>2</w:t>
      </w:r>
      <w:r w:rsidR="003B1BEE">
        <w:rPr>
          <w:rFonts w:ascii="Times New Roman" w:hAnsi="Times New Roman"/>
          <w:sz w:val="24"/>
          <w:szCs w:val="24"/>
        </w:rPr>
        <w:t>4</w:t>
      </w:r>
      <w:r w:rsidRPr="006C57FF">
        <w:rPr>
          <w:rFonts w:ascii="Times New Roman" w:hAnsi="Times New Roman"/>
          <w:sz w:val="24"/>
          <w:szCs w:val="24"/>
        </w:rPr>
        <w:t>.0000</w:t>
      </w:r>
      <w:r w:rsidR="003B1BEE">
        <w:rPr>
          <w:rFonts w:ascii="Times New Roman" w:hAnsi="Times New Roman"/>
          <w:sz w:val="24"/>
          <w:szCs w:val="24"/>
        </w:rPr>
        <w:t>4</w:t>
      </w:r>
      <w:r w:rsidRPr="006C57F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6C57FF">
        <w:rPr>
          <w:rFonts w:ascii="Times New Roman" w:hAnsi="Times New Roman"/>
          <w:sz w:val="24"/>
          <w:szCs w:val="24"/>
        </w:rPr>
        <w:t>Сервисное обслуживание ЭГР, ГМК и ЗАЗ двух ГА</w:t>
      </w:r>
      <w:r>
        <w:rPr>
          <w:rFonts w:ascii="Times New Roman" w:hAnsi="Times New Roman"/>
          <w:sz w:val="24"/>
          <w:szCs w:val="24"/>
        </w:rPr>
        <w:t>».</w:t>
      </w:r>
    </w:p>
    <w:p w14:paraId="062285A9" w14:textId="3E64DBEA" w:rsidR="00D54024" w:rsidRPr="008C6046" w:rsidRDefault="00D54024" w:rsidP="00E36B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A6342D">
        <w:rPr>
          <w:rFonts w:ascii="Times New Roman" w:hAnsi="Times New Roman"/>
          <w:sz w:val="24"/>
          <w:szCs w:val="24"/>
        </w:rPr>
        <w:t>«С</w:t>
      </w:r>
      <w:r w:rsidR="008C6046" w:rsidRPr="008C6046">
        <w:rPr>
          <w:rFonts w:ascii="Times New Roman" w:hAnsi="Times New Roman"/>
          <w:sz w:val="24"/>
          <w:szCs w:val="24"/>
        </w:rPr>
        <w:t>ервисно</w:t>
      </w:r>
      <w:r w:rsidR="00A6342D">
        <w:rPr>
          <w:rFonts w:ascii="Times New Roman" w:hAnsi="Times New Roman"/>
          <w:sz w:val="24"/>
          <w:szCs w:val="24"/>
        </w:rPr>
        <w:t>е</w:t>
      </w:r>
      <w:r w:rsidR="008C6046" w:rsidRPr="008C6046">
        <w:rPr>
          <w:rFonts w:ascii="Times New Roman" w:hAnsi="Times New Roman"/>
          <w:sz w:val="24"/>
          <w:szCs w:val="24"/>
        </w:rPr>
        <w:t xml:space="preserve"> обслуживания ЭГР</w:t>
      </w:r>
      <w:r w:rsidR="00D945D0">
        <w:rPr>
          <w:rFonts w:ascii="Times New Roman" w:hAnsi="Times New Roman"/>
          <w:sz w:val="24"/>
          <w:szCs w:val="24"/>
        </w:rPr>
        <w:t>,</w:t>
      </w:r>
      <w:r w:rsidR="008C6046" w:rsidRPr="008C6046">
        <w:rPr>
          <w:rFonts w:ascii="Times New Roman" w:hAnsi="Times New Roman"/>
          <w:sz w:val="24"/>
          <w:szCs w:val="24"/>
        </w:rPr>
        <w:t xml:space="preserve"> ГМК</w:t>
      </w:r>
      <w:r w:rsidR="00D945D0">
        <w:rPr>
          <w:rFonts w:ascii="Times New Roman" w:hAnsi="Times New Roman"/>
          <w:sz w:val="24"/>
          <w:szCs w:val="24"/>
        </w:rPr>
        <w:t xml:space="preserve"> и ЗАЗ </w:t>
      </w:r>
      <w:r w:rsidR="008C6046" w:rsidRPr="008C6046">
        <w:rPr>
          <w:rFonts w:ascii="Times New Roman" w:hAnsi="Times New Roman"/>
          <w:sz w:val="24"/>
          <w:szCs w:val="24"/>
        </w:rPr>
        <w:t>ГА</w:t>
      </w:r>
      <w:r w:rsidR="0031525B" w:rsidRPr="008B5E0D">
        <w:rPr>
          <w:rFonts w:ascii="Times New Roman" w:hAnsi="Times New Roman"/>
          <w:sz w:val="24"/>
          <w:szCs w:val="24"/>
        </w:rPr>
        <w:t xml:space="preserve"> </w:t>
      </w:r>
      <w:r w:rsidR="00413B3F">
        <w:rPr>
          <w:rFonts w:ascii="Times New Roman" w:hAnsi="Times New Roman"/>
          <w:sz w:val="24"/>
          <w:szCs w:val="24"/>
        </w:rPr>
        <w:t>№ 1,</w:t>
      </w:r>
      <w:r w:rsidR="003B1BEE">
        <w:rPr>
          <w:rFonts w:ascii="Times New Roman" w:hAnsi="Times New Roman"/>
          <w:sz w:val="24"/>
          <w:szCs w:val="24"/>
        </w:rPr>
        <w:t>2</w:t>
      </w:r>
      <w:r w:rsidR="00D945D0">
        <w:rPr>
          <w:rFonts w:ascii="Times New Roman" w:hAnsi="Times New Roman"/>
          <w:sz w:val="24"/>
          <w:szCs w:val="24"/>
        </w:rPr>
        <w:t>»</w:t>
      </w:r>
      <w:r w:rsidR="003131BB">
        <w:rPr>
          <w:rFonts w:ascii="Times New Roman" w:hAnsi="Times New Roman"/>
          <w:sz w:val="24"/>
          <w:szCs w:val="24"/>
        </w:rPr>
        <w:t>.</w:t>
      </w:r>
    </w:p>
    <w:p w14:paraId="756E680D" w14:textId="301CD273" w:rsidR="00775AB8" w:rsidRPr="008C6046" w:rsidRDefault="00D54024" w:rsidP="00E36B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1D35C3" w:rsidRPr="008C6046">
        <w:rPr>
          <w:rFonts w:ascii="Times New Roman" w:hAnsi="Times New Roman"/>
          <w:sz w:val="24"/>
          <w:szCs w:val="24"/>
        </w:rPr>
        <w:t>–</w:t>
      </w:r>
      <w:r w:rsidR="008C6046" w:rsidRPr="008C6046">
        <w:rPr>
          <w:rFonts w:ascii="Times New Roman" w:hAnsi="Times New Roman"/>
          <w:sz w:val="24"/>
          <w:szCs w:val="24"/>
        </w:rPr>
        <w:t xml:space="preserve"> </w:t>
      </w:r>
      <w:r w:rsidR="003B1BEE">
        <w:rPr>
          <w:rFonts w:ascii="Times New Roman" w:hAnsi="Times New Roman"/>
          <w:sz w:val="24"/>
          <w:szCs w:val="24"/>
        </w:rPr>
        <w:t>446 675,44</w:t>
      </w:r>
      <w:r w:rsidR="006C57FF">
        <w:rPr>
          <w:rFonts w:ascii="Times New Roman" w:hAnsi="Times New Roman"/>
          <w:sz w:val="24"/>
          <w:szCs w:val="24"/>
        </w:rPr>
        <w:t xml:space="preserve"> сомони (</w:t>
      </w:r>
      <w:r w:rsidR="003B1BEE" w:rsidRPr="003B1BEE">
        <w:rPr>
          <w:rFonts w:ascii="Times New Roman" w:hAnsi="Times New Roman"/>
          <w:sz w:val="24"/>
          <w:szCs w:val="24"/>
        </w:rPr>
        <w:t>Четыреста сорок шесть тысяч шестьсот семьдесят пять</w:t>
      </w:r>
      <w:r w:rsidR="006C57FF">
        <w:rPr>
          <w:rFonts w:ascii="Times New Roman" w:hAnsi="Times New Roman"/>
          <w:sz w:val="24"/>
          <w:szCs w:val="24"/>
        </w:rPr>
        <w:t xml:space="preserve"> сомони, </w:t>
      </w:r>
      <w:r w:rsidR="003B1BEE">
        <w:rPr>
          <w:rFonts w:ascii="Times New Roman" w:hAnsi="Times New Roman"/>
          <w:sz w:val="24"/>
          <w:szCs w:val="24"/>
        </w:rPr>
        <w:t>44</w:t>
      </w:r>
      <w:r w:rsidR="006C57FF">
        <w:rPr>
          <w:rFonts w:ascii="Times New Roman" w:hAnsi="Times New Roman"/>
          <w:sz w:val="24"/>
          <w:szCs w:val="24"/>
        </w:rPr>
        <w:t xml:space="preserve"> дирам)</w:t>
      </w:r>
      <w:r w:rsidR="00775AB8" w:rsidRPr="008C6046">
        <w:rPr>
          <w:rFonts w:ascii="Times New Roman" w:hAnsi="Times New Roman"/>
          <w:sz w:val="24"/>
          <w:szCs w:val="24"/>
        </w:rPr>
        <w:t>.</w:t>
      </w:r>
    </w:p>
    <w:p w14:paraId="279ABBC0" w14:textId="77777777" w:rsidR="00E11125" w:rsidRPr="008C6046" w:rsidRDefault="00E11125" w:rsidP="00B024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21867E" w14:textId="77777777" w:rsidR="00E11125" w:rsidRPr="008C6046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C6046">
        <w:rPr>
          <w:rFonts w:ascii="Times New Roman" w:hAnsi="Times New Roman"/>
          <w:sz w:val="24"/>
          <w:szCs w:val="24"/>
          <w:u w:val="single"/>
        </w:rPr>
        <w:t>Информация, включаемая в документацию о закупке</w:t>
      </w:r>
    </w:p>
    <w:p w14:paraId="7F31967E" w14:textId="77777777" w:rsidR="00775AB8" w:rsidRDefault="00E11125" w:rsidP="008C6046">
      <w:pPr>
        <w:pStyle w:val="a3"/>
        <w:ind w:hanging="425"/>
        <w:rPr>
          <w:sz w:val="24"/>
        </w:rPr>
      </w:pPr>
      <w:r w:rsidRPr="008C6046">
        <w:rPr>
          <w:sz w:val="24"/>
        </w:rPr>
        <w:t xml:space="preserve">Техническое задание </w:t>
      </w:r>
    </w:p>
    <w:p w14:paraId="2C675064" w14:textId="4DB922EA" w:rsidR="00E11125" w:rsidRPr="00F9151C" w:rsidRDefault="00CD4EEC" w:rsidP="008C6046">
      <w:pPr>
        <w:pStyle w:val="a3"/>
        <w:ind w:hanging="425"/>
        <w:rPr>
          <w:sz w:val="24"/>
        </w:rPr>
      </w:pPr>
      <w:r w:rsidRPr="008C6046">
        <w:rPr>
          <w:sz w:val="24"/>
        </w:rPr>
        <w:t>на п</w:t>
      </w:r>
      <w:r w:rsidR="0035436A" w:rsidRPr="008C6046">
        <w:rPr>
          <w:sz w:val="24"/>
        </w:rPr>
        <w:t xml:space="preserve">роведение </w:t>
      </w:r>
      <w:r w:rsidR="008C6046">
        <w:rPr>
          <w:sz w:val="24"/>
        </w:rPr>
        <w:t>сервисного обслуживания ЭГР</w:t>
      </w:r>
      <w:r w:rsidR="00D945D0">
        <w:rPr>
          <w:sz w:val="24"/>
        </w:rPr>
        <w:t>,</w:t>
      </w:r>
      <w:r w:rsidR="008C6046">
        <w:rPr>
          <w:sz w:val="24"/>
        </w:rPr>
        <w:t xml:space="preserve"> ГМК</w:t>
      </w:r>
      <w:r w:rsidR="00D945D0">
        <w:rPr>
          <w:sz w:val="24"/>
        </w:rPr>
        <w:t xml:space="preserve"> и ЗАЗ двух</w:t>
      </w:r>
      <w:r w:rsidR="008C6046">
        <w:rPr>
          <w:sz w:val="24"/>
        </w:rPr>
        <w:t xml:space="preserve"> ГА </w:t>
      </w:r>
      <w:r w:rsidR="00775AB8">
        <w:rPr>
          <w:sz w:val="24"/>
        </w:rPr>
        <w:t>№</w:t>
      </w:r>
      <w:r w:rsidR="006C57FF">
        <w:rPr>
          <w:sz w:val="24"/>
        </w:rPr>
        <w:t>1,</w:t>
      </w:r>
      <w:r w:rsidR="003B1BEE">
        <w:rPr>
          <w:sz w:val="24"/>
        </w:rPr>
        <w:t>2</w:t>
      </w:r>
    </w:p>
    <w:p w14:paraId="1283E678" w14:textId="77777777" w:rsidR="00E11125" w:rsidRPr="008C6046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 xml:space="preserve">Общие требования </w:t>
      </w:r>
    </w:p>
    <w:p w14:paraId="692D50C6" w14:textId="77777777" w:rsidR="00F62F52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Т</w:t>
      </w:r>
      <w:r w:rsidR="00E11125" w:rsidRPr="008C6046">
        <w:rPr>
          <w:rFonts w:ascii="Times New Roman" w:hAnsi="Times New Roman"/>
          <w:sz w:val="24"/>
          <w:szCs w:val="24"/>
        </w:rPr>
        <w:t>ребования к месту оказания услуг</w:t>
      </w:r>
      <w:r w:rsidR="00347FCF" w:rsidRPr="008C6046">
        <w:rPr>
          <w:rFonts w:ascii="Times New Roman" w:hAnsi="Times New Roman"/>
          <w:sz w:val="24"/>
          <w:szCs w:val="24"/>
        </w:rPr>
        <w:t xml:space="preserve"> – </w:t>
      </w:r>
      <w:r w:rsidR="00371902" w:rsidRPr="008C6046">
        <w:rPr>
          <w:rFonts w:ascii="Times New Roman" w:hAnsi="Times New Roman"/>
          <w:sz w:val="24"/>
          <w:szCs w:val="24"/>
        </w:rPr>
        <w:t>Республика Таджикистан, Хатлонская область, Дангаринский район, п. Сангтуда ОАО «Сангтудинская ГЭС-1»</w:t>
      </w:r>
      <w:r w:rsidR="00E11125" w:rsidRPr="008C6046">
        <w:rPr>
          <w:rFonts w:ascii="Times New Roman" w:hAnsi="Times New Roman"/>
          <w:sz w:val="24"/>
          <w:szCs w:val="24"/>
        </w:rPr>
        <w:t>;</w:t>
      </w:r>
      <w:r w:rsidR="004622B5" w:rsidRPr="008C6046">
        <w:rPr>
          <w:rFonts w:ascii="Times New Roman" w:hAnsi="Times New Roman"/>
          <w:i/>
          <w:sz w:val="24"/>
          <w:szCs w:val="24"/>
        </w:rPr>
        <w:t xml:space="preserve"> </w:t>
      </w:r>
    </w:p>
    <w:p w14:paraId="0A80AB34" w14:textId="28EF9FB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4622B5" w:rsidRPr="008C6046">
        <w:rPr>
          <w:rFonts w:ascii="Times New Roman" w:hAnsi="Times New Roman"/>
          <w:sz w:val="24"/>
          <w:szCs w:val="24"/>
        </w:rPr>
        <w:t xml:space="preserve"> – С</w:t>
      </w:r>
      <w:r w:rsidR="00EE6A7D">
        <w:rPr>
          <w:rFonts w:ascii="Times New Roman" w:hAnsi="Times New Roman"/>
          <w:sz w:val="24"/>
          <w:szCs w:val="24"/>
        </w:rPr>
        <w:t>ентябрь</w:t>
      </w:r>
      <w:r w:rsidR="00D57CEF">
        <w:rPr>
          <w:rFonts w:ascii="Times New Roman" w:hAnsi="Times New Roman"/>
          <w:sz w:val="24"/>
          <w:szCs w:val="24"/>
        </w:rPr>
        <w:t xml:space="preserve"> – </w:t>
      </w:r>
      <w:r w:rsidR="00FC4479">
        <w:rPr>
          <w:rFonts w:ascii="Times New Roman" w:hAnsi="Times New Roman"/>
          <w:sz w:val="24"/>
          <w:szCs w:val="24"/>
        </w:rPr>
        <w:t>октябрь</w:t>
      </w:r>
      <w:r w:rsidR="00D57CEF">
        <w:rPr>
          <w:rFonts w:ascii="Times New Roman" w:hAnsi="Times New Roman"/>
          <w:sz w:val="24"/>
          <w:szCs w:val="24"/>
        </w:rPr>
        <w:t xml:space="preserve"> </w:t>
      </w:r>
      <w:r w:rsidR="004622B5" w:rsidRPr="008C6046">
        <w:rPr>
          <w:rFonts w:ascii="Times New Roman" w:hAnsi="Times New Roman"/>
          <w:sz w:val="24"/>
          <w:szCs w:val="24"/>
        </w:rPr>
        <w:t>202</w:t>
      </w:r>
      <w:r w:rsidR="003B1BEE">
        <w:rPr>
          <w:rFonts w:ascii="Times New Roman" w:hAnsi="Times New Roman"/>
          <w:sz w:val="24"/>
          <w:szCs w:val="24"/>
        </w:rPr>
        <w:t>4</w:t>
      </w:r>
      <w:r w:rsidR="00D57CEF">
        <w:rPr>
          <w:rFonts w:ascii="Times New Roman" w:hAnsi="Times New Roman"/>
          <w:sz w:val="24"/>
          <w:szCs w:val="24"/>
        </w:rPr>
        <w:t xml:space="preserve"> </w:t>
      </w:r>
      <w:r w:rsidR="004622B5" w:rsidRPr="008C6046">
        <w:rPr>
          <w:rFonts w:ascii="Times New Roman" w:hAnsi="Times New Roman"/>
          <w:sz w:val="24"/>
          <w:szCs w:val="24"/>
        </w:rPr>
        <w:t>г</w:t>
      </w:r>
      <w:r w:rsidR="00D57CEF">
        <w:rPr>
          <w:rFonts w:ascii="Times New Roman" w:hAnsi="Times New Roman"/>
          <w:sz w:val="24"/>
          <w:szCs w:val="24"/>
        </w:rPr>
        <w:t>ода, сроки ориентировочные, уточняются</w:t>
      </w:r>
      <w:r w:rsidR="0059094E">
        <w:rPr>
          <w:rFonts w:ascii="Times New Roman" w:hAnsi="Times New Roman"/>
          <w:sz w:val="24"/>
          <w:szCs w:val="24"/>
        </w:rPr>
        <w:t xml:space="preserve"> перед закл</w:t>
      </w:r>
      <w:r w:rsidR="00F16B77">
        <w:rPr>
          <w:rFonts w:ascii="Times New Roman" w:hAnsi="Times New Roman"/>
          <w:sz w:val="24"/>
          <w:szCs w:val="24"/>
        </w:rPr>
        <w:t>ю</w:t>
      </w:r>
      <w:r w:rsidR="0059094E">
        <w:rPr>
          <w:rFonts w:ascii="Times New Roman" w:hAnsi="Times New Roman"/>
          <w:sz w:val="24"/>
          <w:szCs w:val="24"/>
        </w:rPr>
        <w:t>чением</w:t>
      </w:r>
      <w:r w:rsidR="00D57CEF">
        <w:rPr>
          <w:rFonts w:ascii="Times New Roman" w:hAnsi="Times New Roman"/>
          <w:sz w:val="24"/>
          <w:szCs w:val="24"/>
        </w:rPr>
        <w:t xml:space="preserve"> договора</w:t>
      </w:r>
      <w:r w:rsidR="00F16B77">
        <w:rPr>
          <w:rFonts w:ascii="Times New Roman" w:hAnsi="Times New Roman"/>
          <w:sz w:val="24"/>
          <w:szCs w:val="24"/>
        </w:rPr>
        <w:t>;</w:t>
      </w:r>
    </w:p>
    <w:p w14:paraId="05349341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условиям расчетов (оплаты)</w:t>
      </w:r>
      <w:r w:rsidR="00F9095B">
        <w:rPr>
          <w:rFonts w:ascii="Times New Roman" w:hAnsi="Times New Roman"/>
          <w:i/>
          <w:sz w:val="24"/>
          <w:szCs w:val="24"/>
        </w:rPr>
        <w:t xml:space="preserve"> – </w:t>
      </w:r>
      <w:r w:rsidR="00F9095B" w:rsidRPr="003230AB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20% от стоимости оказания услуг на расчетный счет </w:t>
      </w:r>
      <w:r w:rsidR="0038029A">
        <w:rPr>
          <w:rFonts w:ascii="Times New Roman" w:hAnsi="Times New Roman"/>
          <w:sz w:val="24"/>
          <w:szCs w:val="24"/>
        </w:rPr>
        <w:t>Контрагент</w:t>
      </w:r>
      <w:r w:rsidR="00F9095B">
        <w:rPr>
          <w:rFonts w:ascii="Times New Roman" w:hAnsi="Times New Roman"/>
          <w:sz w:val="24"/>
          <w:szCs w:val="24"/>
        </w:rPr>
        <w:t>а</w:t>
      </w:r>
      <w:r w:rsidR="00F9095B" w:rsidRPr="003230AB">
        <w:rPr>
          <w:rFonts w:ascii="Times New Roman" w:hAnsi="Times New Roman"/>
          <w:sz w:val="24"/>
          <w:szCs w:val="24"/>
        </w:rPr>
        <w:t>. Полный расчет производится в течение 30 рабочих дней после подписания акта приемки оказания услуг на основании выставленного счета</w:t>
      </w:r>
      <w:r w:rsidR="00F9095B">
        <w:rPr>
          <w:rFonts w:ascii="Times New Roman" w:hAnsi="Times New Roman"/>
          <w:sz w:val="24"/>
          <w:szCs w:val="24"/>
        </w:rPr>
        <w:t>.</w:t>
      </w:r>
      <w:r w:rsidR="004622B5" w:rsidRPr="008C6046">
        <w:rPr>
          <w:rFonts w:ascii="Times New Roman" w:hAnsi="Times New Roman"/>
          <w:sz w:val="24"/>
          <w:szCs w:val="24"/>
        </w:rPr>
        <w:t>;</w:t>
      </w:r>
    </w:p>
    <w:p w14:paraId="4D01E247" w14:textId="77777777" w:rsidR="005D7D0C" w:rsidRPr="005D7D0C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4"/>
        </w:rPr>
      </w:pPr>
      <w:r w:rsidRPr="000C503D">
        <w:rPr>
          <w:rFonts w:ascii="Times New Roman" w:hAnsi="Times New Roman"/>
          <w:i/>
          <w:sz w:val="24"/>
          <w:szCs w:val="24"/>
        </w:rPr>
        <w:t>Т</w:t>
      </w:r>
      <w:r w:rsidR="004622B5" w:rsidRPr="000C503D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4622B5" w:rsidRPr="000C503D">
        <w:rPr>
          <w:rFonts w:ascii="Times New Roman" w:hAnsi="Times New Roman"/>
          <w:sz w:val="24"/>
          <w:szCs w:val="24"/>
        </w:rPr>
        <w:t xml:space="preserve"> </w:t>
      </w:r>
      <w:r w:rsidR="000C503D">
        <w:rPr>
          <w:rFonts w:ascii="Times New Roman" w:hAnsi="Times New Roman"/>
          <w:sz w:val="24"/>
          <w:szCs w:val="24"/>
        </w:rPr>
        <w:t>–</w:t>
      </w:r>
      <w:r w:rsidR="004622B5" w:rsidRPr="000C503D">
        <w:rPr>
          <w:rFonts w:ascii="Times New Roman" w:hAnsi="Times New Roman"/>
          <w:sz w:val="24"/>
          <w:szCs w:val="24"/>
        </w:rPr>
        <w:t xml:space="preserve"> </w:t>
      </w:r>
    </w:p>
    <w:p w14:paraId="5C52AA70" w14:textId="77777777" w:rsidR="000C503D" w:rsidRPr="005D7D0C" w:rsidRDefault="005D7D0C" w:rsidP="005D7D0C">
      <w:pPr>
        <w:spacing w:after="0" w:line="240" w:lineRule="auto"/>
        <w:ind w:left="1134"/>
        <w:jc w:val="both"/>
        <w:rPr>
          <w:rFonts w:ascii="Times New Roman" w:hAnsi="Times New Roman"/>
          <w:sz w:val="28"/>
          <w:szCs w:val="24"/>
        </w:rPr>
      </w:pPr>
      <w:r w:rsidRPr="005D7D0C">
        <w:rPr>
          <w:rFonts w:ascii="Times New Roman" w:hAnsi="Times New Roman"/>
          <w:sz w:val="24"/>
        </w:rPr>
        <w:t>ГОСТ 54149-2010</w:t>
      </w:r>
      <w:r>
        <w:rPr>
          <w:rFonts w:ascii="Times New Roman" w:hAnsi="Times New Roman"/>
          <w:sz w:val="24"/>
        </w:rPr>
        <w:t xml:space="preserve">, </w:t>
      </w:r>
      <w:r w:rsidRPr="005D7D0C">
        <w:rPr>
          <w:rFonts w:ascii="Times New Roman" w:hAnsi="Times New Roman"/>
          <w:sz w:val="24"/>
        </w:rPr>
        <w:t>СТО 17330282.27.140.001-2006</w:t>
      </w:r>
      <w:r>
        <w:rPr>
          <w:rFonts w:ascii="Times New Roman" w:hAnsi="Times New Roman"/>
          <w:sz w:val="24"/>
        </w:rPr>
        <w:t xml:space="preserve">, </w:t>
      </w:r>
      <w:r w:rsidRPr="005D7D0C">
        <w:rPr>
          <w:rFonts w:ascii="Times New Roman" w:hAnsi="Times New Roman"/>
          <w:sz w:val="24"/>
        </w:rPr>
        <w:t>ГОСТ 12405-81</w:t>
      </w:r>
      <w:r w:rsidR="003750DE">
        <w:rPr>
          <w:rFonts w:ascii="Times New Roman" w:hAnsi="Times New Roman"/>
          <w:sz w:val="24"/>
        </w:rPr>
        <w:t>;</w:t>
      </w:r>
    </w:p>
    <w:p w14:paraId="6A61730F" w14:textId="77777777" w:rsidR="004622B5" w:rsidRPr="000C503D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C503D">
        <w:rPr>
          <w:rFonts w:ascii="Times New Roman" w:hAnsi="Times New Roman"/>
          <w:i/>
          <w:sz w:val="24"/>
          <w:szCs w:val="24"/>
        </w:rPr>
        <w:t>Т</w:t>
      </w:r>
      <w:r w:rsidR="004622B5" w:rsidRPr="000C503D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3750DE">
        <w:rPr>
          <w:rFonts w:ascii="Times New Roman" w:hAnsi="Times New Roman"/>
          <w:i/>
          <w:sz w:val="24"/>
          <w:szCs w:val="24"/>
        </w:rPr>
        <w:t xml:space="preserve"> – </w:t>
      </w:r>
      <w:r w:rsidR="004622B5" w:rsidRPr="000C503D">
        <w:rPr>
          <w:rFonts w:ascii="Times New Roman" w:hAnsi="Times New Roman"/>
          <w:sz w:val="24"/>
          <w:szCs w:val="24"/>
        </w:rPr>
        <w:t>Отсутствуют;</w:t>
      </w:r>
    </w:p>
    <w:p w14:paraId="378807A0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4622B5" w:rsidRPr="008C6046">
        <w:rPr>
          <w:rFonts w:ascii="Times New Roman" w:hAnsi="Times New Roman"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</w:rPr>
        <w:t>Согласно внутренним нормативным документам Заказчика;</w:t>
      </w:r>
    </w:p>
    <w:p w14:paraId="789964A8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И</w:t>
      </w:r>
      <w:r w:rsidR="004622B5" w:rsidRPr="008C6046">
        <w:rPr>
          <w:rFonts w:ascii="Times New Roman" w:hAnsi="Times New Roman"/>
          <w:i/>
          <w:sz w:val="24"/>
          <w:szCs w:val="24"/>
        </w:rPr>
        <w:t>ные требования</w:t>
      </w:r>
      <w:r w:rsidRPr="008C6046">
        <w:rPr>
          <w:rFonts w:ascii="Times New Roman" w:hAnsi="Times New Roman"/>
          <w:i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</w:rPr>
        <w:t>Отсутствуют.</w:t>
      </w:r>
    </w:p>
    <w:p w14:paraId="2FB77193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681"/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3750DE">
        <w:rPr>
          <w:rFonts w:ascii="Times New Roman" w:hAnsi="Times New Roman"/>
          <w:sz w:val="24"/>
          <w:szCs w:val="24"/>
        </w:rPr>
        <w:t xml:space="preserve"> – Контрагент</w:t>
      </w:r>
      <w:r w:rsidR="004622B5" w:rsidRPr="008C6046">
        <w:rPr>
          <w:rFonts w:ascii="Times New Roman" w:hAnsi="Times New Roman"/>
          <w:sz w:val="24"/>
          <w:szCs w:val="24"/>
        </w:rPr>
        <w:t xml:space="preserve">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14:paraId="2B8CE7A6" w14:textId="77777777" w:rsidR="004622B5" w:rsidRPr="008C6046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- </w:t>
      </w:r>
      <w:r w:rsidR="00542759">
        <w:rPr>
          <w:rFonts w:ascii="Times New Roman" w:hAnsi="Times New Roman"/>
          <w:sz w:val="24"/>
          <w:szCs w:val="24"/>
        </w:rPr>
        <w:t>Контрагент</w:t>
      </w:r>
      <w:r w:rsidRPr="008C6046">
        <w:rPr>
          <w:rFonts w:ascii="Times New Roman" w:hAnsi="Times New Roman"/>
          <w:sz w:val="24"/>
          <w:szCs w:val="24"/>
        </w:rPr>
        <w:t xml:space="preserve"> несет ответственность за причиненные его персоналом убытки, связанные с конфликтами, нарушением дисциплины.</w:t>
      </w:r>
    </w:p>
    <w:p w14:paraId="579F9D93" w14:textId="77777777" w:rsidR="004622B5" w:rsidRPr="008C6046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-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216CFB2D" w14:textId="77777777" w:rsidR="004622B5" w:rsidRPr="008C6046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- В случае привлечения </w:t>
      </w:r>
      <w:r w:rsidR="004C562C">
        <w:rPr>
          <w:rFonts w:ascii="Times New Roman" w:hAnsi="Times New Roman"/>
          <w:sz w:val="24"/>
          <w:szCs w:val="24"/>
        </w:rPr>
        <w:t>Контрагентом</w:t>
      </w:r>
      <w:r w:rsidRPr="008C6046">
        <w:rPr>
          <w:rFonts w:ascii="Times New Roman" w:hAnsi="Times New Roman"/>
          <w:sz w:val="24"/>
          <w:szCs w:val="24"/>
        </w:rPr>
        <w:t xml:space="preserve"> субподрядной организации, </w:t>
      </w:r>
      <w:r w:rsidR="004C562C">
        <w:rPr>
          <w:rFonts w:ascii="Times New Roman" w:hAnsi="Times New Roman"/>
          <w:sz w:val="24"/>
          <w:szCs w:val="24"/>
        </w:rPr>
        <w:t>Контрагент</w:t>
      </w:r>
      <w:r w:rsidRPr="008C6046">
        <w:rPr>
          <w:rFonts w:ascii="Times New Roman" w:hAnsi="Times New Roman"/>
          <w:sz w:val="24"/>
          <w:szCs w:val="24"/>
        </w:rPr>
        <w:t xml:space="preserve">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6CECC0F7" w14:textId="77777777" w:rsidR="004622B5" w:rsidRDefault="004622B5" w:rsidP="0025185F">
      <w:pPr>
        <w:tabs>
          <w:tab w:val="num" w:pos="85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- </w:t>
      </w:r>
      <w:r w:rsidR="004C562C">
        <w:rPr>
          <w:rFonts w:ascii="Times New Roman" w:hAnsi="Times New Roman"/>
          <w:sz w:val="24"/>
          <w:szCs w:val="24"/>
        </w:rPr>
        <w:t>Контрагент</w:t>
      </w:r>
      <w:r w:rsidRPr="008C6046">
        <w:rPr>
          <w:rFonts w:ascii="Times New Roman" w:hAnsi="Times New Roman"/>
          <w:sz w:val="24"/>
          <w:szCs w:val="24"/>
        </w:rPr>
        <w:t xml:space="preserve"> осуществляет в процессе производства работ систематическую, а по завершении работ оконч</w:t>
      </w:r>
      <w:r w:rsidR="00EE17F5" w:rsidRPr="008C6046">
        <w:rPr>
          <w:rFonts w:ascii="Times New Roman" w:hAnsi="Times New Roman"/>
          <w:sz w:val="24"/>
          <w:szCs w:val="24"/>
        </w:rPr>
        <w:t>ательную уборку рабочего места.</w:t>
      </w:r>
    </w:p>
    <w:p w14:paraId="4D3F7E94" w14:textId="77777777" w:rsidR="004622B5" w:rsidRPr="008C6046" w:rsidRDefault="004622B5" w:rsidP="00A85A1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lastRenderedPageBreak/>
        <w:t>Требования к оказанию услуг:</w:t>
      </w:r>
    </w:p>
    <w:p w14:paraId="17E7D34D" w14:textId="77777777" w:rsidR="008E2A95" w:rsidRPr="00FF62C2" w:rsidRDefault="00F62F52" w:rsidP="00FF62C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видам оказываемых услуг:</w:t>
      </w:r>
    </w:p>
    <w:p w14:paraId="33A1FB27" w14:textId="77777777" w:rsidR="00FF62C2" w:rsidRDefault="00FF62C2" w:rsidP="003E7118">
      <w:pPr>
        <w:pStyle w:val="a8"/>
        <w:spacing w:after="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Выполнить ревизию </w:t>
      </w:r>
      <w:r w:rsidR="00460D08">
        <w:rPr>
          <w:rFonts w:ascii="Times New Roman" w:hAnsi="Times New Roman"/>
          <w:b/>
          <w:sz w:val="24"/>
          <w:szCs w:val="24"/>
        </w:rPr>
        <w:t>шкафа управления регулятора</w:t>
      </w:r>
      <w:r w:rsidR="00FC2D7A">
        <w:rPr>
          <w:rFonts w:ascii="Times New Roman" w:hAnsi="Times New Roman"/>
          <w:b/>
          <w:sz w:val="24"/>
          <w:szCs w:val="24"/>
        </w:rPr>
        <w:t>, колонки ГМК</w:t>
      </w:r>
      <w:r w:rsidR="00460D08">
        <w:rPr>
          <w:rFonts w:ascii="Times New Roman" w:hAnsi="Times New Roman"/>
          <w:b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 xml:space="preserve">полевого оборудования.  </w:t>
      </w:r>
    </w:p>
    <w:p w14:paraId="682CDA43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состояния уплотнений дверей шкаф</w:t>
      </w:r>
      <w:r w:rsidR="002E1624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.</w:t>
      </w:r>
    </w:p>
    <w:p w14:paraId="1BBE270A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на отсутствие механических повреждений аппаратуры.</w:t>
      </w:r>
    </w:p>
    <w:p w14:paraId="68EC7748" w14:textId="77777777" w:rsidR="00086E31" w:rsidRPr="00FC2D7A" w:rsidRDefault="00086E31" w:rsidP="00FC2D7A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работоспособности вентиляторов, концевых выключателей и ламп освещения в шкаф</w:t>
      </w:r>
      <w:r w:rsidR="008B7140">
        <w:rPr>
          <w:rFonts w:ascii="Times New Roman" w:hAnsi="Times New Roman"/>
          <w:sz w:val="24"/>
          <w:szCs w:val="24"/>
        </w:rPr>
        <w:t>у управления регулятора</w:t>
      </w:r>
      <w:r w:rsidR="00FC2D7A">
        <w:rPr>
          <w:rFonts w:ascii="Times New Roman" w:hAnsi="Times New Roman"/>
          <w:sz w:val="24"/>
          <w:szCs w:val="24"/>
        </w:rPr>
        <w:t>.</w:t>
      </w:r>
    </w:p>
    <w:p w14:paraId="52A8FE64" w14:textId="77777777" w:rsidR="00086E31" w:rsidRPr="00086E31" w:rsidRDefault="00086E31" w:rsidP="00FC2D7A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Удаление пыли и загрязнений внутри шкаф</w:t>
      </w:r>
      <w:r w:rsidR="008B7140">
        <w:rPr>
          <w:rFonts w:ascii="Times New Roman" w:hAnsi="Times New Roman"/>
          <w:sz w:val="24"/>
          <w:szCs w:val="24"/>
        </w:rPr>
        <w:t>а регулятора</w:t>
      </w:r>
      <w:r w:rsidR="00FC2D7A">
        <w:rPr>
          <w:rFonts w:ascii="Times New Roman" w:hAnsi="Times New Roman"/>
          <w:sz w:val="24"/>
          <w:szCs w:val="24"/>
        </w:rPr>
        <w:t>.</w:t>
      </w:r>
    </w:p>
    <w:p w14:paraId="3834181F" w14:textId="77777777" w:rsidR="00086E31" w:rsidRPr="00086E31" w:rsidRDefault="00086E31" w:rsidP="008B7140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заземления корпусных элементов шкаф</w:t>
      </w:r>
      <w:r w:rsidR="008B7140">
        <w:rPr>
          <w:rFonts w:ascii="Times New Roman" w:hAnsi="Times New Roman"/>
          <w:sz w:val="24"/>
          <w:szCs w:val="24"/>
        </w:rPr>
        <w:t>а</w:t>
      </w:r>
      <w:r w:rsidR="008B7140" w:rsidRPr="008B7140">
        <w:t xml:space="preserve"> </w:t>
      </w:r>
      <w:r w:rsidR="008B7140">
        <w:rPr>
          <w:rFonts w:ascii="Times New Roman" w:hAnsi="Times New Roman"/>
          <w:sz w:val="24"/>
          <w:szCs w:val="24"/>
        </w:rPr>
        <w:t>регулятора.</w:t>
      </w:r>
    </w:p>
    <w:p w14:paraId="418E3647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надежности крепления оборудования в шкаф</w:t>
      </w:r>
      <w:r w:rsidR="008B7140">
        <w:rPr>
          <w:rFonts w:ascii="Times New Roman" w:hAnsi="Times New Roman"/>
          <w:sz w:val="24"/>
          <w:szCs w:val="24"/>
        </w:rPr>
        <w:t>у</w:t>
      </w:r>
      <w:r w:rsidRPr="00086E31">
        <w:rPr>
          <w:rFonts w:ascii="Times New Roman" w:hAnsi="Times New Roman"/>
          <w:sz w:val="24"/>
          <w:szCs w:val="24"/>
        </w:rPr>
        <w:t>.</w:t>
      </w:r>
    </w:p>
    <w:p w14:paraId="07C5138B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надежности соединений проводов в шкафах.</w:t>
      </w:r>
    </w:p>
    <w:p w14:paraId="2E8B757E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работоспособности тумблеров, выключателей, переключателей, кнопок.</w:t>
      </w:r>
    </w:p>
    <w:p w14:paraId="37272CE1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работ</w:t>
      </w:r>
      <w:r w:rsidR="002C3FC5">
        <w:rPr>
          <w:rFonts w:ascii="Times New Roman" w:hAnsi="Times New Roman"/>
          <w:sz w:val="24"/>
          <w:szCs w:val="24"/>
        </w:rPr>
        <w:t>оспособности ламп и светодиодов</w:t>
      </w:r>
      <w:r>
        <w:rPr>
          <w:rFonts w:ascii="Times New Roman" w:hAnsi="Times New Roman"/>
          <w:sz w:val="24"/>
          <w:szCs w:val="24"/>
        </w:rPr>
        <w:t>.</w:t>
      </w:r>
    </w:p>
    <w:p w14:paraId="74F17FDD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предохранителей.</w:t>
      </w:r>
    </w:p>
    <w:p w14:paraId="6FC3301A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величины выходного напряжения источников питания.</w:t>
      </w:r>
    </w:p>
    <w:p w14:paraId="2E194829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переключения питания с основного источника на резервный и обратно</w:t>
      </w:r>
      <w:r w:rsidR="00CF3D07">
        <w:rPr>
          <w:rFonts w:ascii="Times New Roman" w:hAnsi="Times New Roman"/>
          <w:sz w:val="24"/>
          <w:szCs w:val="24"/>
        </w:rPr>
        <w:t>.</w:t>
      </w:r>
    </w:p>
    <w:p w14:paraId="1AF22A55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Удаление пыли и загрязнений с контроллерного оборудования.</w:t>
      </w:r>
    </w:p>
    <w:p w14:paraId="574EC5C3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 xml:space="preserve">Проверка соответствия расположения модулей и положения DIP-переключателей контроллерного оборудования </w:t>
      </w:r>
      <w:r w:rsidR="00980494">
        <w:rPr>
          <w:rFonts w:ascii="Times New Roman" w:hAnsi="Times New Roman"/>
          <w:sz w:val="24"/>
          <w:szCs w:val="24"/>
        </w:rPr>
        <w:t>согласно инструкци</w:t>
      </w:r>
      <w:r w:rsidR="00C9451B">
        <w:rPr>
          <w:rFonts w:ascii="Times New Roman" w:hAnsi="Times New Roman"/>
          <w:sz w:val="24"/>
          <w:szCs w:val="24"/>
        </w:rPr>
        <w:t>и</w:t>
      </w:r>
      <w:r w:rsidR="00980494">
        <w:rPr>
          <w:rFonts w:ascii="Times New Roman" w:hAnsi="Times New Roman"/>
          <w:sz w:val="24"/>
          <w:szCs w:val="24"/>
        </w:rPr>
        <w:t xml:space="preserve"> по эксплуатации</w:t>
      </w:r>
      <w:r w:rsidRPr="00086E31">
        <w:rPr>
          <w:rFonts w:ascii="Times New Roman" w:hAnsi="Times New Roman"/>
          <w:sz w:val="24"/>
          <w:szCs w:val="24"/>
        </w:rPr>
        <w:t>.</w:t>
      </w:r>
    </w:p>
    <w:p w14:paraId="04059D3D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Замена батарей питания контроллеров.</w:t>
      </w:r>
    </w:p>
    <w:p w14:paraId="666DE701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надежности соединений контроллерного оборудования.</w:t>
      </w:r>
    </w:p>
    <w:p w14:paraId="2143F3E5" w14:textId="77777777" w:rsidR="00086E31" w:rsidRPr="00795A11" w:rsidRDefault="00086E31" w:rsidP="00795A1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целостности программного обеспечения и уставок контроллеров.</w:t>
      </w:r>
    </w:p>
    <w:p w14:paraId="46F06C90" w14:textId="77777777" w:rsidR="00086E31" w:rsidRPr="00795A11" w:rsidRDefault="00086E31" w:rsidP="00795A1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входных и выходных дискретных сигналов</w:t>
      </w:r>
      <w:r w:rsidR="0077388E">
        <w:rPr>
          <w:rFonts w:ascii="Times New Roman" w:hAnsi="Times New Roman"/>
          <w:sz w:val="24"/>
          <w:szCs w:val="24"/>
        </w:rPr>
        <w:t>.</w:t>
      </w:r>
    </w:p>
    <w:p w14:paraId="10819806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и настройка синхронизации времени.</w:t>
      </w:r>
    </w:p>
    <w:p w14:paraId="56B1CB23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Удаление пыли и загрязнений с задних панелей терминал</w:t>
      </w:r>
      <w:r w:rsidR="00374C3E">
        <w:rPr>
          <w:rFonts w:ascii="Times New Roman" w:hAnsi="Times New Roman"/>
          <w:sz w:val="24"/>
          <w:szCs w:val="24"/>
        </w:rPr>
        <w:t>а</w:t>
      </w:r>
      <w:r w:rsidRPr="00086E31">
        <w:rPr>
          <w:rFonts w:ascii="Times New Roman" w:hAnsi="Times New Roman"/>
          <w:sz w:val="24"/>
          <w:szCs w:val="24"/>
        </w:rPr>
        <w:t>.</w:t>
      </w:r>
    </w:p>
    <w:p w14:paraId="7DCAD6F3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положения DIP-переключателей терминал</w:t>
      </w:r>
      <w:r w:rsidR="00374C3E">
        <w:rPr>
          <w:rFonts w:ascii="Times New Roman" w:hAnsi="Times New Roman"/>
          <w:sz w:val="24"/>
          <w:szCs w:val="24"/>
        </w:rPr>
        <w:t>а</w:t>
      </w:r>
      <w:r w:rsidRPr="00086E31">
        <w:rPr>
          <w:rFonts w:ascii="Times New Roman" w:hAnsi="Times New Roman"/>
          <w:sz w:val="24"/>
          <w:szCs w:val="24"/>
        </w:rPr>
        <w:t>.</w:t>
      </w:r>
    </w:p>
    <w:p w14:paraId="69A5354A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Замена батарей питания терминал</w:t>
      </w:r>
      <w:r w:rsidR="00374C3E">
        <w:rPr>
          <w:rFonts w:ascii="Times New Roman" w:hAnsi="Times New Roman"/>
          <w:sz w:val="24"/>
          <w:szCs w:val="24"/>
        </w:rPr>
        <w:t>а</w:t>
      </w:r>
      <w:r w:rsidRPr="00086E31">
        <w:rPr>
          <w:rFonts w:ascii="Times New Roman" w:hAnsi="Times New Roman"/>
          <w:sz w:val="24"/>
          <w:szCs w:val="24"/>
        </w:rPr>
        <w:t>.</w:t>
      </w:r>
    </w:p>
    <w:p w14:paraId="01FA5265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надежности соединений терминального оборудования.</w:t>
      </w:r>
    </w:p>
    <w:p w14:paraId="7B379F7D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целостности программного обеспечения терминал</w:t>
      </w:r>
      <w:r w:rsidR="00795A11">
        <w:rPr>
          <w:rFonts w:ascii="Times New Roman" w:hAnsi="Times New Roman"/>
          <w:sz w:val="24"/>
          <w:szCs w:val="24"/>
        </w:rPr>
        <w:t>а</w:t>
      </w:r>
      <w:r w:rsidRPr="00086E31">
        <w:rPr>
          <w:rFonts w:ascii="Times New Roman" w:hAnsi="Times New Roman"/>
          <w:sz w:val="24"/>
          <w:szCs w:val="24"/>
        </w:rPr>
        <w:t>.</w:t>
      </w:r>
    </w:p>
    <w:p w14:paraId="1FEE8476" w14:textId="77777777" w:rsidR="00B71F6D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безошибочного включения терминал</w:t>
      </w:r>
      <w:r w:rsidR="00795A11">
        <w:rPr>
          <w:rFonts w:ascii="Times New Roman" w:hAnsi="Times New Roman"/>
          <w:sz w:val="24"/>
          <w:szCs w:val="24"/>
        </w:rPr>
        <w:t>а</w:t>
      </w:r>
      <w:r w:rsidRPr="00086E31">
        <w:rPr>
          <w:rFonts w:ascii="Times New Roman" w:hAnsi="Times New Roman"/>
          <w:sz w:val="24"/>
          <w:szCs w:val="24"/>
        </w:rPr>
        <w:t>.</w:t>
      </w:r>
    </w:p>
    <w:p w14:paraId="1C5C6BA0" w14:textId="77777777" w:rsidR="00B3132D" w:rsidRPr="00FF62C2" w:rsidRDefault="00B3132D" w:rsidP="00B3132D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62C2">
        <w:rPr>
          <w:rFonts w:ascii="Times New Roman" w:hAnsi="Times New Roman"/>
          <w:sz w:val="24"/>
          <w:szCs w:val="24"/>
        </w:rPr>
        <w:t>Датчика положения главного золотника</w:t>
      </w:r>
      <w:r w:rsidR="00C9451B">
        <w:rPr>
          <w:rFonts w:ascii="Times New Roman" w:hAnsi="Times New Roman"/>
          <w:sz w:val="24"/>
          <w:szCs w:val="24"/>
        </w:rPr>
        <w:t>.</w:t>
      </w:r>
    </w:p>
    <w:p w14:paraId="20999AEA" w14:textId="77777777" w:rsidR="00B3132D" w:rsidRPr="00FF62C2" w:rsidRDefault="00B3132D" w:rsidP="00B3132D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62C2">
        <w:rPr>
          <w:rFonts w:ascii="Times New Roman" w:hAnsi="Times New Roman"/>
          <w:sz w:val="24"/>
          <w:szCs w:val="24"/>
        </w:rPr>
        <w:t>Датчика положения направляющего аппарата.</w:t>
      </w:r>
    </w:p>
    <w:p w14:paraId="3FD8C8EB" w14:textId="77777777" w:rsidR="00B3132D" w:rsidRDefault="00B3132D" w:rsidP="00B3132D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62C2">
        <w:rPr>
          <w:rFonts w:ascii="Times New Roman" w:hAnsi="Times New Roman"/>
          <w:sz w:val="24"/>
          <w:szCs w:val="24"/>
        </w:rPr>
        <w:t xml:space="preserve">Датчиков частоты вращения </w:t>
      </w:r>
      <w:r>
        <w:rPr>
          <w:rFonts w:ascii="Times New Roman" w:hAnsi="Times New Roman"/>
          <w:sz w:val="24"/>
          <w:szCs w:val="24"/>
        </w:rPr>
        <w:t>турбины</w:t>
      </w:r>
      <w:r w:rsidRPr="00FF62C2">
        <w:rPr>
          <w:rFonts w:ascii="Times New Roman" w:hAnsi="Times New Roman"/>
          <w:sz w:val="24"/>
          <w:szCs w:val="24"/>
        </w:rPr>
        <w:t>.</w:t>
      </w:r>
    </w:p>
    <w:p w14:paraId="7AA0A4E7" w14:textId="77777777" w:rsidR="00B3132D" w:rsidRDefault="00B3132D" w:rsidP="00B3132D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Датчика измерения частоты сети.</w:t>
      </w:r>
    </w:p>
    <w:p w14:paraId="7FE32155" w14:textId="77777777" w:rsidR="00B3132D" w:rsidRDefault="00B3132D" w:rsidP="00B3132D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Датчика измерения частоты генератора.</w:t>
      </w:r>
      <w:r w:rsidRPr="00FF62C2">
        <w:rPr>
          <w:rFonts w:ascii="Times New Roman" w:hAnsi="Times New Roman"/>
          <w:sz w:val="24"/>
          <w:szCs w:val="24"/>
        </w:rPr>
        <w:t xml:space="preserve"> </w:t>
      </w:r>
    </w:p>
    <w:p w14:paraId="4782BDFA" w14:textId="77777777" w:rsidR="00D2211D" w:rsidRDefault="00D2211D" w:rsidP="00B3132D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Реле давления ГМК.</w:t>
      </w:r>
    </w:p>
    <w:p w14:paraId="7DBF02A6" w14:textId="77777777" w:rsidR="00B3132D" w:rsidRPr="006D0D1E" w:rsidRDefault="00B3132D" w:rsidP="006D0D1E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измерение сопротивления изоляции кабельных линий связи.</w:t>
      </w:r>
    </w:p>
    <w:p w14:paraId="23D58A8D" w14:textId="77777777" w:rsidR="008E2A95" w:rsidRDefault="008E2A95" w:rsidP="008E2A95">
      <w:p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</w:p>
    <w:p w14:paraId="42DCAD5E" w14:textId="54CEF75A" w:rsidR="00FA55D6" w:rsidRDefault="00DC7D1C" w:rsidP="008E2A95">
      <w:pPr>
        <w:spacing w:after="0" w:line="240" w:lineRule="auto"/>
        <w:ind w:left="709" w:hanging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2.2. Выполнить</w:t>
      </w:r>
      <w:r w:rsidR="002A57DE">
        <w:rPr>
          <w:rFonts w:ascii="Times New Roman" w:hAnsi="Times New Roman"/>
          <w:b/>
          <w:sz w:val="24"/>
          <w:szCs w:val="24"/>
        </w:rPr>
        <w:t xml:space="preserve"> </w:t>
      </w:r>
      <w:r w:rsidR="002B501A">
        <w:rPr>
          <w:rFonts w:ascii="Times New Roman" w:hAnsi="Times New Roman"/>
          <w:b/>
          <w:sz w:val="24"/>
          <w:szCs w:val="24"/>
        </w:rPr>
        <w:t xml:space="preserve">руководство </w:t>
      </w:r>
      <w:r>
        <w:rPr>
          <w:rFonts w:ascii="Times New Roman" w:hAnsi="Times New Roman"/>
          <w:b/>
          <w:sz w:val="24"/>
          <w:szCs w:val="24"/>
        </w:rPr>
        <w:t>ревизи</w:t>
      </w:r>
      <w:r w:rsidR="002B501A">
        <w:rPr>
          <w:rFonts w:ascii="Times New Roman" w:hAnsi="Times New Roman"/>
          <w:b/>
          <w:sz w:val="24"/>
          <w:szCs w:val="24"/>
        </w:rPr>
        <w:t>ей</w:t>
      </w:r>
      <w:r w:rsidR="002A57DE">
        <w:rPr>
          <w:rFonts w:ascii="Times New Roman" w:hAnsi="Times New Roman"/>
          <w:b/>
          <w:sz w:val="24"/>
          <w:szCs w:val="24"/>
        </w:rPr>
        <w:t xml:space="preserve"> и дефектаци</w:t>
      </w:r>
      <w:r w:rsidR="002B501A">
        <w:rPr>
          <w:rFonts w:ascii="Times New Roman" w:hAnsi="Times New Roman"/>
          <w:b/>
          <w:sz w:val="24"/>
          <w:szCs w:val="24"/>
        </w:rPr>
        <w:t>ей</w:t>
      </w:r>
      <w:r w:rsidR="002A57DE">
        <w:rPr>
          <w:rFonts w:ascii="Times New Roman" w:hAnsi="Times New Roman"/>
          <w:b/>
          <w:sz w:val="24"/>
          <w:szCs w:val="24"/>
        </w:rPr>
        <w:t xml:space="preserve"> золотниковых пар согласно п.</w:t>
      </w:r>
      <w:r w:rsidR="002B501A">
        <w:rPr>
          <w:rFonts w:ascii="Times New Roman" w:hAnsi="Times New Roman"/>
          <w:b/>
          <w:sz w:val="24"/>
          <w:szCs w:val="24"/>
        </w:rPr>
        <w:t> </w:t>
      </w:r>
      <w:r w:rsidR="002A57DE">
        <w:rPr>
          <w:rFonts w:ascii="Times New Roman" w:hAnsi="Times New Roman"/>
          <w:b/>
          <w:sz w:val="24"/>
          <w:szCs w:val="24"/>
        </w:rPr>
        <w:t xml:space="preserve">4.2 </w:t>
      </w:r>
      <w:r w:rsidR="00FA55D6">
        <w:rPr>
          <w:rFonts w:ascii="Times New Roman" w:hAnsi="Times New Roman"/>
          <w:b/>
          <w:sz w:val="24"/>
          <w:szCs w:val="24"/>
        </w:rPr>
        <w:t xml:space="preserve">Руководства по эксплуатации 2286872 </w:t>
      </w:r>
      <w:r w:rsidR="002A57DE">
        <w:rPr>
          <w:rFonts w:ascii="Times New Roman" w:hAnsi="Times New Roman"/>
          <w:b/>
          <w:sz w:val="24"/>
          <w:szCs w:val="24"/>
        </w:rPr>
        <w:t>РЭ</w:t>
      </w:r>
      <w:r w:rsidR="002B501A">
        <w:rPr>
          <w:rFonts w:ascii="Times New Roman" w:hAnsi="Times New Roman"/>
          <w:b/>
          <w:sz w:val="24"/>
          <w:szCs w:val="24"/>
        </w:rPr>
        <w:t xml:space="preserve"> и вспомогательного сервомотора главного золотника</w:t>
      </w:r>
      <w:r w:rsidR="00FA55D6">
        <w:rPr>
          <w:rFonts w:ascii="Times New Roman" w:hAnsi="Times New Roman"/>
          <w:b/>
          <w:sz w:val="24"/>
          <w:szCs w:val="24"/>
        </w:rPr>
        <w:t>.</w:t>
      </w:r>
      <w:r w:rsidR="002B501A">
        <w:rPr>
          <w:rFonts w:ascii="Times New Roman" w:hAnsi="Times New Roman"/>
          <w:b/>
          <w:sz w:val="24"/>
          <w:szCs w:val="24"/>
        </w:rPr>
        <w:t xml:space="preserve"> </w:t>
      </w:r>
    </w:p>
    <w:p w14:paraId="086F36B0" w14:textId="771F95AB" w:rsidR="00FA55D6" w:rsidRDefault="00FA55D6" w:rsidP="00FA55D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E0D">
        <w:rPr>
          <w:rFonts w:ascii="Times New Roman" w:hAnsi="Times New Roman"/>
          <w:sz w:val="24"/>
          <w:szCs w:val="24"/>
        </w:rPr>
        <w:t xml:space="preserve">Выполнить </w:t>
      </w:r>
      <w:r>
        <w:rPr>
          <w:rFonts w:ascii="Times New Roman" w:hAnsi="Times New Roman"/>
          <w:sz w:val="24"/>
          <w:szCs w:val="24"/>
        </w:rPr>
        <w:t>разборку главного и аварийного золотников.</w:t>
      </w:r>
    </w:p>
    <w:p w14:paraId="0678C38D" w14:textId="75CCECB6" w:rsidR="00DC7D1C" w:rsidRDefault="00FA55D6" w:rsidP="00FA55D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осмотр трущихся поверхностей.</w:t>
      </w:r>
    </w:p>
    <w:p w14:paraId="51A1F4E8" w14:textId="4FF6B48B" w:rsidR="00FA55D6" w:rsidRDefault="00FA55D6" w:rsidP="00FA55D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осмотр кромок золотников и окон букс.</w:t>
      </w:r>
    </w:p>
    <w:p w14:paraId="11124F48" w14:textId="149FCEDB" w:rsidR="00FA55D6" w:rsidRDefault="00FA55D6" w:rsidP="00FA55D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Провести измерение диаметров золотниковых пар</w:t>
      </w:r>
      <w:r w:rsidR="002B501A">
        <w:rPr>
          <w:rFonts w:ascii="Times New Roman" w:hAnsi="Times New Roman"/>
          <w:sz w:val="24"/>
          <w:szCs w:val="24"/>
        </w:rPr>
        <w:t>, буксы и поршня вспомогательного сервомотора главного золотника</w:t>
      </w:r>
      <w:r>
        <w:rPr>
          <w:rFonts w:ascii="Times New Roman" w:hAnsi="Times New Roman"/>
          <w:sz w:val="24"/>
          <w:szCs w:val="24"/>
        </w:rPr>
        <w:t>.</w:t>
      </w:r>
    </w:p>
    <w:p w14:paraId="390AA122" w14:textId="2AA7A409" w:rsidR="00FA55D6" w:rsidRPr="008B5E0D" w:rsidRDefault="002B501A" w:rsidP="00FA55D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Составить дефектную ведомость по результатам ревизии.</w:t>
      </w:r>
    </w:p>
    <w:p w14:paraId="220BB5CC" w14:textId="77777777" w:rsidR="00FA55D6" w:rsidRDefault="00FA55D6" w:rsidP="008B5E0D">
      <w:pPr>
        <w:pStyle w:val="a8"/>
        <w:spacing w:after="0" w:line="240" w:lineRule="auto"/>
        <w:ind w:left="1069"/>
        <w:jc w:val="both"/>
        <w:rPr>
          <w:rFonts w:ascii="Times New Roman" w:hAnsi="Times New Roman"/>
          <w:b/>
          <w:sz w:val="24"/>
          <w:szCs w:val="24"/>
        </w:rPr>
      </w:pPr>
    </w:p>
    <w:p w14:paraId="5230FA98" w14:textId="270EB548" w:rsidR="005F540B" w:rsidRPr="008E2A95" w:rsidRDefault="008C6046" w:rsidP="008E2A95">
      <w:pPr>
        <w:spacing w:after="0" w:line="240" w:lineRule="auto"/>
        <w:ind w:left="709" w:hanging="567"/>
        <w:jc w:val="both"/>
        <w:rPr>
          <w:rFonts w:ascii="Times New Roman" w:hAnsi="Times New Roman"/>
          <w:b/>
          <w:sz w:val="24"/>
          <w:szCs w:val="24"/>
        </w:rPr>
      </w:pPr>
      <w:r w:rsidRPr="005F540B">
        <w:rPr>
          <w:rFonts w:ascii="Times New Roman" w:hAnsi="Times New Roman"/>
          <w:b/>
          <w:sz w:val="24"/>
          <w:szCs w:val="24"/>
        </w:rPr>
        <w:t>2.</w:t>
      </w:r>
      <w:r w:rsidR="00DC7D1C">
        <w:rPr>
          <w:rFonts w:ascii="Times New Roman" w:hAnsi="Times New Roman"/>
          <w:b/>
          <w:sz w:val="24"/>
          <w:szCs w:val="24"/>
        </w:rPr>
        <w:t>3</w:t>
      </w:r>
      <w:r w:rsidRPr="005F540B">
        <w:rPr>
          <w:rFonts w:ascii="Times New Roman" w:hAnsi="Times New Roman"/>
          <w:b/>
          <w:sz w:val="24"/>
          <w:szCs w:val="24"/>
        </w:rPr>
        <w:t xml:space="preserve">. Выполнить наладочные работы </w:t>
      </w:r>
      <w:r w:rsidR="00E85D6B">
        <w:rPr>
          <w:rFonts w:ascii="Times New Roman" w:hAnsi="Times New Roman"/>
          <w:b/>
          <w:sz w:val="24"/>
          <w:szCs w:val="24"/>
        </w:rPr>
        <w:t>регулятора частоты вращения (</w:t>
      </w:r>
      <w:r w:rsidRPr="005F540B">
        <w:rPr>
          <w:rFonts w:ascii="Times New Roman" w:hAnsi="Times New Roman"/>
          <w:b/>
          <w:sz w:val="24"/>
          <w:szCs w:val="24"/>
        </w:rPr>
        <w:t>РЧВ</w:t>
      </w:r>
      <w:r w:rsidR="00E85D6B">
        <w:rPr>
          <w:rFonts w:ascii="Times New Roman" w:hAnsi="Times New Roman"/>
          <w:b/>
          <w:sz w:val="24"/>
          <w:szCs w:val="24"/>
        </w:rPr>
        <w:t>)</w:t>
      </w:r>
      <w:r w:rsidRPr="005F540B">
        <w:rPr>
          <w:rFonts w:ascii="Times New Roman" w:hAnsi="Times New Roman"/>
          <w:b/>
          <w:sz w:val="24"/>
          <w:szCs w:val="24"/>
        </w:rPr>
        <w:t xml:space="preserve"> на осушенном напорном водоводе</w:t>
      </w:r>
    </w:p>
    <w:p w14:paraId="1F99DA90" w14:textId="1C7490A0" w:rsidR="00DC7D1C" w:rsidRDefault="00DC7D1C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Выполнить проверку уставки срабатывания реле давления ГМК (кгс/см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).</w:t>
      </w:r>
      <w:r w:rsidR="004D64B2">
        <w:rPr>
          <w:rFonts w:ascii="Times New Roman" w:hAnsi="Times New Roman"/>
          <w:sz w:val="24"/>
          <w:szCs w:val="24"/>
        </w:rPr>
        <w:t xml:space="preserve"> При необходимости откорректировать.</w:t>
      </w:r>
    </w:p>
    <w:p w14:paraId="2C848739" w14:textId="5C845381" w:rsidR="00DC7D1C" w:rsidRDefault="00DC7D1C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проверку уставки срабатывания реле давления в контуре управления ЗАЗ (кгс/см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).</w:t>
      </w:r>
      <w:r w:rsidR="004D64B2">
        <w:rPr>
          <w:rFonts w:ascii="Times New Roman" w:hAnsi="Times New Roman"/>
          <w:sz w:val="24"/>
          <w:szCs w:val="24"/>
        </w:rPr>
        <w:t xml:space="preserve"> При необходимости откорректировать.</w:t>
      </w:r>
    </w:p>
    <w:p w14:paraId="689E36C9" w14:textId="51D476A1" w:rsidR="00DC7D1C" w:rsidRDefault="00DC7D1C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проверку уставки срабатывания реле давления в контуре управления ЗПЗ (кгс/см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).</w:t>
      </w:r>
      <w:r w:rsidR="004D64B2">
        <w:rPr>
          <w:rFonts w:ascii="Times New Roman" w:hAnsi="Times New Roman"/>
          <w:sz w:val="24"/>
          <w:szCs w:val="24"/>
        </w:rPr>
        <w:t xml:space="preserve"> При необходимости откорректировать.</w:t>
      </w:r>
    </w:p>
    <w:p w14:paraId="7942E8BA" w14:textId="2C80AC57" w:rsidR="008C6046" w:rsidRPr="00C45C2C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5C2C">
        <w:rPr>
          <w:rFonts w:ascii="Times New Roman" w:hAnsi="Times New Roman"/>
          <w:sz w:val="24"/>
          <w:szCs w:val="24"/>
        </w:rPr>
        <w:t>Выполнить н</w:t>
      </w:r>
      <w:r w:rsidR="008C6046" w:rsidRPr="00C45C2C">
        <w:rPr>
          <w:rFonts w:ascii="Times New Roman" w:hAnsi="Times New Roman"/>
          <w:sz w:val="24"/>
          <w:szCs w:val="24"/>
        </w:rPr>
        <w:t>астро</w:t>
      </w:r>
      <w:r w:rsidRPr="00C45C2C">
        <w:rPr>
          <w:rFonts w:ascii="Times New Roman" w:hAnsi="Times New Roman"/>
          <w:sz w:val="24"/>
          <w:szCs w:val="24"/>
        </w:rPr>
        <w:t>йку</w:t>
      </w:r>
      <w:r w:rsidR="008C6046" w:rsidRPr="00C45C2C">
        <w:rPr>
          <w:rFonts w:ascii="Times New Roman" w:hAnsi="Times New Roman"/>
          <w:sz w:val="24"/>
          <w:szCs w:val="24"/>
        </w:rPr>
        <w:t xml:space="preserve"> врем</w:t>
      </w:r>
      <w:r w:rsidRPr="00C45C2C">
        <w:rPr>
          <w:rFonts w:ascii="Times New Roman" w:hAnsi="Times New Roman"/>
          <w:sz w:val="24"/>
          <w:szCs w:val="24"/>
        </w:rPr>
        <w:t>ени</w:t>
      </w:r>
      <w:r w:rsidR="008C6046" w:rsidRPr="00C45C2C">
        <w:rPr>
          <w:rFonts w:ascii="Times New Roman" w:hAnsi="Times New Roman"/>
          <w:sz w:val="24"/>
          <w:szCs w:val="24"/>
        </w:rPr>
        <w:t xml:space="preserve"> открытия / закрытия НА (сек) от ГЗ в соответствии с заводской инструкцией по эксплуатации гидротурбины</w:t>
      </w:r>
      <w:r w:rsidR="005C2BA2">
        <w:rPr>
          <w:rFonts w:ascii="Times New Roman" w:hAnsi="Times New Roman"/>
          <w:sz w:val="24"/>
          <w:szCs w:val="24"/>
        </w:rPr>
        <w:t xml:space="preserve"> и протоколом ПНР</w:t>
      </w:r>
      <w:r w:rsidR="008C6046" w:rsidRPr="00C45C2C">
        <w:rPr>
          <w:rFonts w:ascii="Times New Roman" w:hAnsi="Times New Roman"/>
          <w:sz w:val="24"/>
          <w:szCs w:val="24"/>
        </w:rPr>
        <w:t>.</w:t>
      </w:r>
      <w:r w:rsidR="005C2BA2">
        <w:rPr>
          <w:rFonts w:ascii="Times New Roman" w:hAnsi="Times New Roman"/>
          <w:sz w:val="24"/>
          <w:szCs w:val="24"/>
        </w:rPr>
        <w:t xml:space="preserve"> При необходимости откорректировать.</w:t>
      </w:r>
    </w:p>
    <w:p w14:paraId="16E72FA5" w14:textId="0A5AE238" w:rsidR="008C6046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п</w:t>
      </w:r>
      <w:r w:rsidR="008C6046" w:rsidRPr="008C6046">
        <w:rPr>
          <w:rFonts w:ascii="Times New Roman" w:hAnsi="Times New Roman"/>
          <w:sz w:val="24"/>
          <w:szCs w:val="24"/>
        </w:rPr>
        <w:t>ровер</w:t>
      </w:r>
      <w:r>
        <w:rPr>
          <w:rFonts w:ascii="Times New Roman" w:hAnsi="Times New Roman"/>
          <w:sz w:val="24"/>
          <w:szCs w:val="24"/>
        </w:rPr>
        <w:t>ку</w:t>
      </w:r>
      <w:r w:rsidR="008C6046" w:rsidRPr="008C6046">
        <w:rPr>
          <w:rFonts w:ascii="Times New Roman" w:hAnsi="Times New Roman"/>
          <w:sz w:val="24"/>
          <w:szCs w:val="24"/>
        </w:rPr>
        <w:t xml:space="preserve"> врем</w:t>
      </w:r>
      <w:r>
        <w:rPr>
          <w:rFonts w:ascii="Times New Roman" w:hAnsi="Times New Roman"/>
          <w:sz w:val="24"/>
          <w:szCs w:val="24"/>
        </w:rPr>
        <w:t>ени</w:t>
      </w:r>
      <w:r w:rsidR="008C6046" w:rsidRPr="008C6046">
        <w:rPr>
          <w:rFonts w:ascii="Times New Roman" w:hAnsi="Times New Roman"/>
          <w:sz w:val="24"/>
          <w:szCs w:val="24"/>
        </w:rPr>
        <w:t xml:space="preserve"> закрытия НА от з</w:t>
      </w:r>
      <w:r>
        <w:rPr>
          <w:rFonts w:ascii="Times New Roman" w:hAnsi="Times New Roman"/>
          <w:sz w:val="24"/>
          <w:szCs w:val="24"/>
        </w:rPr>
        <w:t>о</w:t>
      </w:r>
      <w:r w:rsidR="008C6046" w:rsidRPr="008C6046">
        <w:rPr>
          <w:rFonts w:ascii="Times New Roman" w:hAnsi="Times New Roman"/>
          <w:sz w:val="24"/>
          <w:szCs w:val="24"/>
        </w:rPr>
        <w:t>лотника аварийного закрытия (ЗАЗ, сек)</w:t>
      </w:r>
      <w:r w:rsidR="004D64B2">
        <w:rPr>
          <w:rFonts w:ascii="Times New Roman" w:hAnsi="Times New Roman"/>
          <w:sz w:val="24"/>
          <w:szCs w:val="24"/>
        </w:rPr>
        <w:t xml:space="preserve"> </w:t>
      </w:r>
      <w:r w:rsidR="005C2BA2" w:rsidRPr="00C45C2C">
        <w:rPr>
          <w:rFonts w:ascii="Times New Roman" w:hAnsi="Times New Roman"/>
          <w:sz w:val="24"/>
          <w:szCs w:val="24"/>
        </w:rPr>
        <w:t>в соответствии с заводской инструкцией по эксплуатации гидротурбины</w:t>
      </w:r>
      <w:r w:rsidR="005260D1">
        <w:rPr>
          <w:rFonts w:ascii="Times New Roman" w:hAnsi="Times New Roman"/>
          <w:sz w:val="24"/>
          <w:szCs w:val="24"/>
        </w:rPr>
        <w:t xml:space="preserve"> и протоколом ПНР</w:t>
      </w:r>
      <w:r w:rsidR="005C2BA2">
        <w:rPr>
          <w:rFonts w:ascii="Times New Roman" w:hAnsi="Times New Roman"/>
          <w:sz w:val="24"/>
          <w:szCs w:val="24"/>
        </w:rPr>
        <w:t xml:space="preserve">. </w:t>
      </w:r>
      <w:r w:rsidR="004D64B2">
        <w:rPr>
          <w:rFonts w:ascii="Times New Roman" w:hAnsi="Times New Roman"/>
          <w:sz w:val="24"/>
          <w:szCs w:val="24"/>
        </w:rPr>
        <w:t>При необходимости откорректировать.</w:t>
      </w:r>
    </w:p>
    <w:p w14:paraId="5C0BC619" w14:textId="0770F0CF" w:rsidR="00DC7D1C" w:rsidRDefault="00DC7D1C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п</w:t>
      </w:r>
      <w:r w:rsidRPr="008C6046">
        <w:rPr>
          <w:rFonts w:ascii="Times New Roman" w:hAnsi="Times New Roman"/>
          <w:sz w:val="24"/>
          <w:szCs w:val="24"/>
        </w:rPr>
        <w:t>ровер</w:t>
      </w:r>
      <w:r>
        <w:rPr>
          <w:rFonts w:ascii="Times New Roman" w:hAnsi="Times New Roman"/>
          <w:sz w:val="24"/>
          <w:szCs w:val="24"/>
        </w:rPr>
        <w:t>ку</w:t>
      </w:r>
      <w:r w:rsidRPr="008C6046">
        <w:rPr>
          <w:rFonts w:ascii="Times New Roman" w:hAnsi="Times New Roman"/>
          <w:sz w:val="24"/>
          <w:szCs w:val="24"/>
        </w:rPr>
        <w:t xml:space="preserve"> врем</w:t>
      </w:r>
      <w:r>
        <w:rPr>
          <w:rFonts w:ascii="Times New Roman" w:hAnsi="Times New Roman"/>
          <w:sz w:val="24"/>
          <w:szCs w:val="24"/>
        </w:rPr>
        <w:t>ени</w:t>
      </w:r>
      <w:r w:rsidRPr="008C6046">
        <w:rPr>
          <w:rFonts w:ascii="Times New Roman" w:hAnsi="Times New Roman"/>
          <w:sz w:val="24"/>
          <w:szCs w:val="24"/>
        </w:rPr>
        <w:t xml:space="preserve"> закрытия НА от з</w:t>
      </w:r>
      <w:r>
        <w:rPr>
          <w:rFonts w:ascii="Times New Roman" w:hAnsi="Times New Roman"/>
          <w:sz w:val="24"/>
          <w:szCs w:val="24"/>
        </w:rPr>
        <w:t>о</w:t>
      </w:r>
      <w:r w:rsidRPr="008C6046">
        <w:rPr>
          <w:rFonts w:ascii="Times New Roman" w:hAnsi="Times New Roman"/>
          <w:sz w:val="24"/>
          <w:szCs w:val="24"/>
        </w:rPr>
        <w:t xml:space="preserve">лотника </w:t>
      </w:r>
      <w:r>
        <w:rPr>
          <w:rFonts w:ascii="Times New Roman" w:hAnsi="Times New Roman"/>
          <w:sz w:val="24"/>
          <w:szCs w:val="24"/>
        </w:rPr>
        <w:t>програм</w:t>
      </w:r>
      <w:r w:rsidR="005C2BA2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ного</w:t>
      </w:r>
      <w:r w:rsidRPr="008C6046">
        <w:rPr>
          <w:rFonts w:ascii="Times New Roman" w:hAnsi="Times New Roman"/>
          <w:sz w:val="24"/>
          <w:szCs w:val="24"/>
        </w:rPr>
        <w:t xml:space="preserve"> закрытия (З</w:t>
      </w:r>
      <w:r>
        <w:rPr>
          <w:rFonts w:ascii="Times New Roman" w:hAnsi="Times New Roman"/>
          <w:sz w:val="24"/>
          <w:szCs w:val="24"/>
        </w:rPr>
        <w:t>П</w:t>
      </w:r>
      <w:r w:rsidRPr="008C6046">
        <w:rPr>
          <w:rFonts w:ascii="Times New Roman" w:hAnsi="Times New Roman"/>
          <w:sz w:val="24"/>
          <w:szCs w:val="24"/>
        </w:rPr>
        <w:t>З, сек)</w:t>
      </w:r>
      <w:r w:rsidR="005260D1">
        <w:rPr>
          <w:rFonts w:ascii="Times New Roman" w:hAnsi="Times New Roman"/>
          <w:sz w:val="24"/>
          <w:szCs w:val="24"/>
        </w:rPr>
        <w:t xml:space="preserve"> </w:t>
      </w:r>
      <w:r w:rsidR="005260D1" w:rsidRPr="00C45C2C">
        <w:rPr>
          <w:rFonts w:ascii="Times New Roman" w:hAnsi="Times New Roman"/>
          <w:sz w:val="24"/>
          <w:szCs w:val="24"/>
        </w:rPr>
        <w:t>в соответствии с заводской инструкцией по эксплуатации гидротурбины</w:t>
      </w:r>
      <w:r w:rsidR="005260D1">
        <w:rPr>
          <w:rFonts w:ascii="Times New Roman" w:hAnsi="Times New Roman"/>
          <w:sz w:val="24"/>
          <w:szCs w:val="24"/>
        </w:rPr>
        <w:t xml:space="preserve"> и протоколом ПНР</w:t>
      </w:r>
      <w:r w:rsidR="004D64B2">
        <w:rPr>
          <w:rFonts w:ascii="Times New Roman" w:hAnsi="Times New Roman"/>
          <w:sz w:val="24"/>
          <w:szCs w:val="24"/>
        </w:rPr>
        <w:t>. При необходимости откорректировать.</w:t>
      </w:r>
    </w:p>
    <w:p w14:paraId="3E1B7B06" w14:textId="24B90722" w:rsidR="00F62F52" w:rsidRPr="008C6046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п</w:t>
      </w:r>
      <w:r w:rsidR="008C6046" w:rsidRPr="008C6046">
        <w:rPr>
          <w:rFonts w:ascii="Times New Roman" w:hAnsi="Times New Roman"/>
          <w:sz w:val="24"/>
          <w:szCs w:val="24"/>
        </w:rPr>
        <w:t>ровер</w:t>
      </w:r>
      <w:r>
        <w:rPr>
          <w:rFonts w:ascii="Times New Roman" w:hAnsi="Times New Roman"/>
          <w:sz w:val="24"/>
          <w:szCs w:val="24"/>
        </w:rPr>
        <w:t>ку</w:t>
      </w:r>
      <w:r w:rsidR="008C6046" w:rsidRPr="008C6046">
        <w:rPr>
          <w:rFonts w:ascii="Times New Roman" w:hAnsi="Times New Roman"/>
          <w:sz w:val="24"/>
          <w:szCs w:val="24"/>
        </w:rPr>
        <w:t xml:space="preserve"> </w:t>
      </w:r>
      <w:r w:rsidR="002B501A">
        <w:rPr>
          <w:rFonts w:ascii="Times New Roman" w:hAnsi="Times New Roman"/>
          <w:sz w:val="24"/>
          <w:szCs w:val="24"/>
        </w:rPr>
        <w:t>срабатывания системы аварийного закрытия от действия устройства противоразгонной защиты.</w:t>
      </w:r>
    </w:p>
    <w:p w14:paraId="3F4B63DB" w14:textId="77777777" w:rsidR="00F62F52" w:rsidRPr="008C6046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</w:t>
      </w:r>
      <w:r w:rsidR="008C6046" w:rsidRPr="008C6046">
        <w:rPr>
          <w:rFonts w:ascii="Times New Roman" w:hAnsi="Times New Roman"/>
          <w:sz w:val="24"/>
          <w:szCs w:val="24"/>
        </w:rPr>
        <w:t xml:space="preserve"> настройку обратной связи и калибровку датчиков положения главного золотника и положения сервомотора направляющего аппарата</w:t>
      </w:r>
      <w:r w:rsidR="00F62F52" w:rsidRPr="008C6046">
        <w:rPr>
          <w:rFonts w:ascii="Times New Roman" w:hAnsi="Times New Roman"/>
          <w:sz w:val="24"/>
          <w:szCs w:val="24"/>
        </w:rPr>
        <w:t>.</w:t>
      </w:r>
    </w:p>
    <w:p w14:paraId="4A4297C2" w14:textId="77777777" w:rsidR="00F62F52" w:rsidRPr="008C6046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</w:t>
      </w:r>
      <w:r w:rsidR="008C6046" w:rsidRPr="008C6046">
        <w:rPr>
          <w:rFonts w:ascii="Times New Roman" w:hAnsi="Times New Roman"/>
          <w:sz w:val="24"/>
          <w:szCs w:val="24"/>
        </w:rPr>
        <w:t xml:space="preserve"> настройку электрогидравлического преобразователя</w:t>
      </w:r>
      <w:r w:rsidR="00F62F52" w:rsidRPr="008C6046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14:paraId="77C4C716" w14:textId="77777777" w:rsidR="00F62F52" w:rsidRPr="008C6046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</w:t>
      </w:r>
      <w:r w:rsidR="008C6046" w:rsidRPr="008C6046">
        <w:rPr>
          <w:rFonts w:ascii="Times New Roman" w:hAnsi="Times New Roman"/>
          <w:sz w:val="24"/>
          <w:szCs w:val="24"/>
        </w:rPr>
        <w:t xml:space="preserve"> настройку параметров системы автоматического регулирования, главного золотника и направляющего аппарата</w:t>
      </w:r>
      <w:r w:rsidR="00F62F52" w:rsidRPr="008C6046">
        <w:rPr>
          <w:rFonts w:ascii="Times New Roman" w:hAnsi="Times New Roman"/>
          <w:sz w:val="24"/>
          <w:szCs w:val="24"/>
        </w:rPr>
        <w:t>.</w:t>
      </w:r>
    </w:p>
    <w:p w14:paraId="5316A07C" w14:textId="77777777" w:rsidR="00F62F52" w:rsidRPr="008C6046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</w:t>
      </w:r>
      <w:r w:rsidR="008C6046" w:rsidRPr="008C6046">
        <w:rPr>
          <w:rFonts w:ascii="Times New Roman" w:hAnsi="Times New Roman"/>
          <w:sz w:val="24"/>
          <w:szCs w:val="24"/>
        </w:rPr>
        <w:t xml:space="preserve"> настройку параметров PID – регулирования</w:t>
      </w:r>
      <w:r w:rsidR="00F62F52" w:rsidRPr="008C6046">
        <w:rPr>
          <w:rFonts w:ascii="Times New Roman" w:hAnsi="Times New Roman"/>
          <w:sz w:val="24"/>
          <w:szCs w:val="24"/>
        </w:rPr>
        <w:t>.</w:t>
      </w:r>
    </w:p>
    <w:p w14:paraId="26179AE0" w14:textId="77777777" w:rsidR="00F62F52" w:rsidRPr="008C6046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</w:t>
      </w:r>
      <w:r w:rsidR="008C6046" w:rsidRPr="008C6046">
        <w:rPr>
          <w:rFonts w:ascii="Times New Roman" w:hAnsi="Times New Roman"/>
          <w:sz w:val="24"/>
          <w:szCs w:val="24"/>
        </w:rPr>
        <w:t xml:space="preserve"> проверку уставок ограничения открытия НА и пускового открытия НА</w:t>
      </w:r>
      <w:r w:rsidR="00F62F52" w:rsidRPr="008C6046">
        <w:rPr>
          <w:rFonts w:ascii="Times New Roman" w:hAnsi="Times New Roman"/>
          <w:sz w:val="24"/>
          <w:szCs w:val="24"/>
        </w:rPr>
        <w:t>.</w:t>
      </w:r>
    </w:p>
    <w:p w14:paraId="1930829D" w14:textId="3F9DF903" w:rsidR="005F540B" w:rsidRPr="008B5E0D" w:rsidRDefault="000C503D" w:rsidP="008B5E0D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Выполнить </w:t>
      </w:r>
      <w:r w:rsidR="008C6046" w:rsidRPr="008C6046">
        <w:rPr>
          <w:rFonts w:ascii="Times New Roman" w:hAnsi="Times New Roman"/>
          <w:sz w:val="24"/>
          <w:szCs w:val="24"/>
        </w:rPr>
        <w:t>проверку и опробование гидромеханических и электрических защит</w:t>
      </w:r>
      <w:r w:rsidR="002B501A">
        <w:rPr>
          <w:rFonts w:ascii="Times New Roman" w:hAnsi="Times New Roman"/>
          <w:sz w:val="24"/>
          <w:szCs w:val="24"/>
        </w:rPr>
        <w:t>,</w:t>
      </w:r>
      <w:r w:rsidR="008C6046" w:rsidRPr="008C6046">
        <w:rPr>
          <w:rFonts w:ascii="Times New Roman" w:hAnsi="Times New Roman"/>
          <w:sz w:val="24"/>
          <w:szCs w:val="24"/>
        </w:rPr>
        <w:t xml:space="preserve"> действующих на останов</w:t>
      </w:r>
      <w:r w:rsidR="00F62F52" w:rsidRPr="008C6046">
        <w:rPr>
          <w:rFonts w:ascii="Times New Roman" w:hAnsi="Times New Roman"/>
          <w:sz w:val="24"/>
          <w:szCs w:val="24"/>
        </w:rPr>
        <w:t>.</w:t>
      </w:r>
    </w:p>
    <w:p w14:paraId="750F7E8C" w14:textId="2A66C1EE" w:rsidR="005F540B" w:rsidRPr="005F540B" w:rsidRDefault="008C6046" w:rsidP="008E2A95">
      <w:pPr>
        <w:spacing w:after="0" w:line="240" w:lineRule="auto"/>
        <w:ind w:left="709" w:hanging="709"/>
        <w:jc w:val="both"/>
        <w:rPr>
          <w:rFonts w:ascii="Times New Roman" w:hAnsi="Times New Roman"/>
          <w:b/>
          <w:sz w:val="24"/>
          <w:szCs w:val="24"/>
        </w:rPr>
      </w:pPr>
      <w:r w:rsidRPr="005F540B">
        <w:rPr>
          <w:rFonts w:ascii="Times New Roman" w:hAnsi="Times New Roman"/>
          <w:b/>
          <w:sz w:val="24"/>
          <w:szCs w:val="24"/>
        </w:rPr>
        <w:t>2.</w:t>
      </w:r>
      <w:r w:rsidR="00DC7D1C">
        <w:rPr>
          <w:rFonts w:ascii="Times New Roman" w:hAnsi="Times New Roman"/>
          <w:b/>
          <w:sz w:val="24"/>
          <w:szCs w:val="24"/>
        </w:rPr>
        <w:t>4</w:t>
      </w:r>
      <w:r w:rsidRPr="005F540B">
        <w:rPr>
          <w:rFonts w:ascii="Times New Roman" w:hAnsi="Times New Roman"/>
          <w:b/>
          <w:sz w:val="24"/>
          <w:szCs w:val="24"/>
        </w:rPr>
        <w:t>. Выполнить наладочные работы РЧВ при работе турбины на холостом ходу (Х/Х)</w:t>
      </w:r>
    </w:p>
    <w:p w14:paraId="6E76C5EE" w14:textId="77777777" w:rsidR="00F62F52" w:rsidRPr="008C6046" w:rsidRDefault="005F540B" w:rsidP="005F540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5F540B">
        <w:rPr>
          <w:rFonts w:ascii="Times New Roman" w:hAnsi="Times New Roman"/>
          <w:sz w:val="24"/>
          <w:szCs w:val="24"/>
        </w:rPr>
        <w:t xml:space="preserve">ыполнить </w:t>
      </w:r>
      <w:r w:rsidR="0090797F">
        <w:rPr>
          <w:rFonts w:ascii="Times New Roman" w:hAnsi="Times New Roman"/>
          <w:sz w:val="24"/>
          <w:szCs w:val="24"/>
        </w:rPr>
        <w:t xml:space="preserve">проверку алгоритм </w:t>
      </w:r>
      <w:r w:rsidRPr="005F540B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уск/</w:t>
      </w:r>
      <w:r w:rsidRPr="005F540B">
        <w:rPr>
          <w:rFonts w:ascii="Times New Roman" w:hAnsi="Times New Roman"/>
          <w:sz w:val="24"/>
          <w:szCs w:val="24"/>
        </w:rPr>
        <w:t>останов ГА на Х/Х на «автоматическом управлении».</w:t>
      </w:r>
    </w:p>
    <w:p w14:paraId="5D942C14" w14:textId="77777777" w:rsidR="00F62F52" w:rsidRPr="008C6046" w:rsidRDefault="005F540B" w:rsidP="005F540B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5F540B">
        <w:rPr>
          <w:rFonts w:ascii="Times New Roman" w:hAnsi="Times New Roman"/>
          <w:sz w:val="24"/>
          <w:szCs w:val="24"/>
        </w:rPr>
        <w:t>ыполнить корректировку уставки ограничителя открытия НА, пускового открытия НА и уставку Х/Х</w:t>
      </w:r>
      <w:r w:rsidR="00F62F52" w:rsidRPr="008C6046">
        <w:rPr>
          <w:rFonts w:ascii="Times New Roman" w:hAnsi="Times New Roman"/>
          <w:sz w:val="24"/>
          <w:szCs w:val="24"/>
        </w:rPr>
        <w:t>.</w:t>
      </w:r>
    </w:p>
    <w:p w14:paraId="186BD568" w14:textId="77777777" w:rsidR="00F62F52" w:rsidRPr="008C6046" w:rsidRDefault="005F540B" w:rsidP="005F540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5F540B">
        <w:rPr>
          <w:rFonts w:ascii="Times New Roman" w:hAnsi="Times New Roman"/>
          <w:sz w:val="24"/>
          <w:szCs w:val="24"/>
        </w:rPr>
        <w:t>ыполнить проверку/настройку ПИД регулирования при работе гидротурбины на холостом ходу</w:t>
      </w:r>
      <w:r w:rsidR="00D54024" w:rsidRPr="008C6046">
        <w:rPr>
          <w:rFonts w:ascii="Times New Roman" w:hAnsi="Times New Roman"/>
          <w:sz w:val="24"/>
          <w:szCs w:val="24"/>
        </w:rPr>
        <w:t>.</w:t>
      </w:r>
    </w:p>
    <w:p w14:paraId="7BE6BDF6" w14:textId="77777777" w:rsidR="005D7D0C" w:rsidRDefault="005D7D0C" w:rsidP="005F540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Снятие статической характеристики, </w:t>
      </w:r>
      <w:r w:rsidRPr="00A74A88">
        <w:rPr>
          <w:rFonts w:ascii="Times New Roman" w:hAnsi="Times New Roman"/>
          <w:b/>
          <w:sz w:val="24"/>
          <w:szCs w:val="24"/>
          <w:lang w:val="en-US"/>
        </w:rPr>
        <w:t>f</w:t>
      </w:r>
      <w:r w:rsidRPr="00A74A88">
        <w:rPr>
          <w:rFonts w:ascii="Times New Roman" w:hAnsi="Times New Roman"/>
          <w:b/>
          <w:sz w:val="24"/>
          <w:szCs w:val="24"/>
        </w:rPr>
        <w:t xml:space="preserve"> (Гц)=</w:t>
      </w:r>
      <w:r w:rsidRPr="00A74A88">
        <w:rPr>
          <w:rFonts w:ascii="Times New Roman" w:hAnsi="Times New Roman"/>
          <w:b/>
          <w:sz w:val="24"/>
          <w:szCs w:val="24"/>
          <w:lang w:val="en-US"/>
        </w:rPr>
        <w:t>F</w:t>
      </w:r>
      <w:r w:rsidRPr="00A74A88">
        <w:rPr>
          <w:rFonts w:ascii="Times New Roman" w:hAnsi="Times New Roman"/>
          <w:b/>
          <w:sz w:val="24"/>
          <w:szCs w:val="24"/>
        </w:rPr>
        <w:t xml:space="preserve"> (</w:t>
      </w:r>
      <w:r w:rsidRPr="00A74A88">
        <w:rPr>
          <w:rFonts w:ascii="Times New Roman" w:hAnsi="Times New Roman"/>
          <w:b/>
          <w:sz w:val="24"/>
          <w:szCs w:val="24"/>
          <w:lang w:val="en-US"/>
        </w:rPr>
        <w:t>S</w:t>
      </w:r>
      <w:r w:rsidRPr="00A74A88">
        <w:rPr>
          <w:rFonts w:ascii="Times New Roman" w:hAnsi="Times New Roman"/>
          <w:b/>
          <w:sz w:val="24"/>
          <w:szCs w:val="24"/>
        </w:rPr>
        <w:t xml:space="preserve"> </w:t>
      </w:r>
      <w:r w:rsidRPr="00A74A88">
        <w:rPr>
          <w:rFonts w:ascii="Times New Roman" w:hAnsi="Times New Roman"/>
          <w:b/>
          <w:sz w:val="24"/>
          <w:szCs w:val="24"/>
          <w:lang w:val="en-US"/>
        </w:rPr>
        <w:t>CHA</w:t>
      </w:r>
      <w:r w:rsidRPr="00A74A88">
        <w:rPr>
          <w:rFonts w:ascii="Times New Roman" w:hAnsi="Times New Roman"/>
          <w:b/>
          <w:sz w:val="24"/>
          <w:szCs w:val="24"/>
        </w:rPr>
        <w:t>)</w:t>
      </w:r>
      <w:r w:rsidRPr="005D7D0C">
        <w:rPr>
          <w:rFonts w:ascii="Times New Roman" w:hAnsi="Times New Roman"/>
          <w:sz w:val="24"/>
          <w:szCs w:val="24"/>
        </w:rPr>
        <w:t xml:space="preserve"> </w:t>
      </w:r>
      <w:r w:rsidR="00A74A88">
        <w:rPr>
          <w:rFonts w:ascii="Times New Roman" w:hAnsi="Times New Roman"/>
          <w:sz w:val="24"/>
          <w:szCs w:val="24"/>
        </w:rPr>
        <w:t>в диапазоне 45-55 Гц.</w:t>
      </w:r>
    </w:p>
    <w:p w14:paraId="5E1275A2" w14:textId="77777777" w:rsidR="00A74A88" w:rsidRDefault="00A74A88" w:rsidP="005F540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проверку устойчивости и качества регулирования частоты вращения ГА в статическом режиме.</w:t>
      </w:r>
    </w:p>
    <w:p w14:paraId="0537BE04" w14:textId="77777777" w:rsidR="00A74A88" w:rsidRPr="00A74A88" w:rsidRDefault="00A74A88" w:rsidP="005F540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Снятие зависимости </w:t>
      </w:r>
      <w:r w:rsidRPr="00A74A88">
        <w:rPr>
          <w:rFonts w:ascii="Times New Roman" w:hAnsi="Times New Roman"/>
          <w:b/>
          <w:sz w:val="24"/>
          <w:szCs w:val="24"/>
          <w:lang w:val="en-US"/>
        </w:rPr>
        <w:t>f</w:t>
      </w:r>
      <w:r w:rsidRPr="00A74A88">
        <w:rPr>
          <w:rFonts w:ascii="Times New Roman" w:hAnsi="Times New Roman"/>
          <w:b/>
          <w:sz w:val="24"/>
          <w:szCs w:val="24"/>
        </w:rPr>
        <w:t xml:space="preserve"> (Гц)=</w:t>
      </w:r>
      <w:r w:rsidRPr="00A74A88">
        <w:rPr>
          <w:rFonts w:ascii="Times New Roman" w:hAnsi="Times New Roman"/>
          <w:b/>
          <w:sz w:val="24"/>
          <w:szCs w:val="24"/>
          <w:lang w:val="en-US"/>
        </w:rPr>
        <w:t>F</w:t>
      </w:r>
      <w:r w:rsidRPr="00A74A88">
        <w:rPr>
          <w:rFonts w:ascii="Times New Roman" w:hAnsi="Times New Roman"/>
          <w:b/>
          <w:sz w:val="24"/>
          <w:szCs w:val="24"/>
        </w:rPr>
        <w:t xml:space="preserve"> (Т сек)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74A88">
        <w:rPr>
          <w:rFonts w:ascii="Times New Roman" w:hAnsi="Times New Roman"/>
          <w:sz w:val="24"/>
          <w:szCs w:val="24"/>
        </w:rPr>
        <w:t>в динамическом режиме.</w:t>
      </w:r>
    </w:p>
    <w:p w14:paraId="46816416" w14:textId="544186BD" w:rsidR="005F540B" w:rsidRPr="008E2A95" w:rsidRDefault="005F540B" w:rsidP="005F540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90797F">
        <w:rPr>
          <w:rFonts w:ascii="Times New Roman" w:hAnsi="Times New Roman"/>
          <w:sz w:val="24"/>
          <w:szCs w:val="24"/>
        </w:rPr>
        <w:t>ыполнить проверку/</w:t>
      </w:r>
      <w:r w:rsidRPr="005F540B">
        <w:rPr>
          <w:rFonts w:ascii="Times New Roman" w:hAnsi="Times New Roman"/>
          <w:sz w:val="24"/>
          <w:szCs w:val="24"/>
        </w:rPr>
        <w:t>измерение сигналов пороговых значений скорости вращения гидроагрегата (1, 25, 95, 115, 140, 160 % ном.)</w:t>
      </w:r>
      <w:r w:rsidR="00F62F52" w:rsidRPr="008C6046">
        <w:rPr>
          <w:rFonts w:ascii="Times New Roman" w:hAnsi="Times New Roman"/>
          <w:sz w:val="24"/>
          <w:szCs w:val="24"/>
        </w:rPr>
        <w:t>.</w:t>
      </w:r>
    </w:p>
    <w:p w14:paraId="6CE98884" w14:textId="70DAF53F" w:rsidR="008E2A95" w:rsidRDefault="008E2A95" w:rsidP="008E2A95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A95">
        <w:rPr>
          <w:rFonts w:ascii="Times New Roman" w:hAnsi="Times New Roman"/>
          <w:sz w:val="24"/>
          <w:szCs w:val="24"/>
        </w:rPr>
        <w:t>Выполнить хронометраж работы маслонасосов МНУ. Выполнить проверку циклов работы маслонасосов (М/Н – А, Б) маслонапорной установки (МНУ).</w:t>
      </w:r>
    </w:p>
    <w:p w14:paraId="562718B4" w14:textId="1AFF6401" w:rsidR="005F540B" w:rsidRPr="008B5E0D" w:rsidRDefault="002B501A" w:rsidP="008B5E0D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разгон агрегата для проверки уставки срабатывания устройства противоразгонной защиты.</w:t>
      </w:r>
    </w:p>
    <w:p w14:paraId="34EB88D5" w14:textId="52AC466A" w:rsidR="005F540B" w:rsidRPr="005F540B" w:rsidRDefault="005F540B" w:rsidP="008E2A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540B">
        <w:rPr>
          <w:rFonts w:ascii="Times New Roman" w:hAnsi="Times New Roman"/>
          <w:b/>
          <w:sz w:val="24"/>
          <w:szCs w:val="24"/>
        </w:rPr>
        <w:t>2.</w:t>
      </w:r>
      <w:r w:rsidR="00DC7D1C">
        <w:rPr>
          <w:rFonts w:ascii="Times New Roman" w:hAnsi="Times New Roman"/>
          <w:b/>
          <w:sz w:val="24"/>
          <w:szCs w:val="24"/>
        </w:rPr>
        <w:t>5</w:t>
      </w:r>
      <w:r w:rsidRPr="005F540B">
        <w:rPr>
          <w:rFonts w:ascii="Times New Roman" w:hAnsi="Times New Roman"/>
          <w:b/>
          <w:sz w:val="24"/>
          <w:szCs w:val="24"/>
        </w:rPr>
        <w:t>. Выполнить наладочные работы РЧВ при работе ГА в сети под нагрузкой.</w:t>
      </w:r>
    </w:p>
    <w:p w14:paraId="4AED2C3E" w14:textId="77777777" w:rsidR="00A74A88" w:rsidRPr="00A74A88" w:rsidRDefault="000C503D" w:rsidP="00775AB8">
      <w:pPr>
        <w:pStyle w:val="a8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F540B" w:rsidRPr="005F540B">
        <w:rPr>
          <w:rFonts w:ascii="Times New Roman" w:hAnsi="Times New Roman"/>
          <w:sz w:val="24"/>
          <w:szCs w:val="24"/>
        </w:rPr>
        <w:t xml:space="preserve">ыполнить проверку алгоритма </w:t>
      </w:r>
      <w:r w:rsidR="005F540B" w:rsidRPr="00A74A88">
        <w:rPr>
          <w:rFonts w:ascii="Times New Roman" w:hAnsi="Times New Roman"/>
          <w:b/>
          <w:i/>
          <w:sz w:val="24"/>
          <w:szCs w:val="24"/>
        </w:rPr>
        <w:t>«пуск–синхронизация–включение в сеть–набор нагрузки»</w:t>
      </w:r>
      <w:r w:rsidR="005F540B" w:rsidRPr="005F540B">
        <w:rPr>
          <w:rFonts w:ascii="Times New Roman" w:hAnsi="Times New Roman"/>
          <w:sz w:val="24"/>
          <w:szCs w:val="24"/>
        </w:rPr>
        <w:t xml:space="preserve"> и проверку алгоритма </w:t>
      </w:r>
      <w:r w:rsidR="005F540B" w:rsidRPr="00A74A88">
        <w:rPr>
          <w:rFonts w:ascii="Times New Roman" w:hAnsi="Times New Roman"/>
          <w:b/>
          <w:i/>
          <w:sz w:val="24"/>
          <w:szCs w:val="24"/>
        </w:rPr>
        <w:t>«разгрузка</w:t>
      </w:r>
      <w:r w:rsidR="00A74A8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F540B" w:rsidRPr="00A74A88">
        <w:rPr>
          <w:rFonts w:ascii="Times New Roman" w:hAnsi="Times New Roman"/>
          <w:b/>
          <w:i/>
          <w:sz w:val="24"/>
          <w:szCs w:val="24"/>
        </w:rPr>
        <w:t>– отключение от сети-автоматический останов»</w:t>
      </w:r>
      <w:r>
        <w:rPr>
          <w:rFonts w:ascii="Times New Roman" w:hAnsi="Times New Roman"/>
          <w:sz w:val="24"/>
          <w:szCs w:val="24"/>
        </w:rPr>
        <w:t xml:space="preserve"> на генераторном и блочном выключателе</w:t>
      </w:r>
      <w:r w:rsidR="005F540B" w:rsidRPr="005F540B">
        <w:rPr>
          <w:rFonts w:ascii="Times New Roman" w:hAnsi="Times New Roman"/>
          <w:sz w:val="24"/>
          <w:szCs w:val="24"/>
        </w:rPr>
        <w:t xml:space="preserve">.  Определение времени процесса </w:t>
      </w:r>
      <w:r w:rsidR="005F540B" w:rsidRPr="000C503D">
        <w:rPr>
          <w:rFonts w:ascii="Times New Roman" w:hAnsi="Times New Roman"/>
          <w:i/>
          <w:sz w:val="24"/>
          <w:szCs w:val="24"/>
        </w:rPr>
        <w:t>«пуск–синхронизация–включ</w:t>
      </w:r>
      <w:r w:rsidRPr="000C503D">
        <w:rPr>
          <w:rFonts w:ascii="Times New Roman" w:hAnsi="Times New Roman"/>
          <w:i/>
          <w:sz w:val="24"/>
          <w:szCs w:val="24"/>
        </w:rPr>
        <w:t>ение в сеть</w:t>
      </w:r>
      <w:r w:rsidR="005F540B" w:rsidRPr="000C503D">
        <w:rPr>
          <w:rFonts w:ascii="Times New Roman" w:hAnsi="Times New Roman"/>
          <w:i/>
          <w:sz w:val="24"/>
          <w:szCs w:val="24"/>
        </w:rPr>
        <w:t>»</w:t>
      </w:r>
      <w:r w:rsidR="00A74A88">
        <w:rPr>
          <w:rFonts w:ascii="Times New Roman" w:hAnsi="Times New Roman"/>
          <w:i/>
          <w:sz w:val="24"/>
          <w:szCs w:val="24"/>
        </w:rPr>
        <w:t>.</w:t>
      </w:r>
    </w:p>
    <w:p w14:paraId="07C730B3" w14:textId="77777777" w:rsidR="00A74A88" w:rsidRDefault="00A74A88" w:rsidP="00775AB8">
      <w:pPr>
        <w:pStyle w:val="a8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74A88">
        <w:rPr>
          <w:rFonts w:ascii="Times New Roman" w:hAnsi="Times New Roman"/>
          <w:sz w:val="24"/>
          <w:szCs w:val="24"/>
        </w:rPr>
        <w:t xml:space="preserve">Снятие статической характеристики </w:t>
      </w:r>
      <w:r w:rsidRPr="00A74A88">
        <w:rPr>
          <w:rFonts w:ascii="Times New Roman" w:hAnsi="Times New Roman"/>
          <w:b/>
          <w:sz w:val="24"/>
          <w:szCs w:val="24"/>
        </w:rPr>
        <w:t>«Открытие-мощность»</w:t>
      </w:r>
      <w:r>
        <w:rPr>
          <w:rFonts w:ascii="Times New Roman" w:hAnsi="Times New Roman"/>
          <w:sz w:val="24"/>
          <w:szCs w:val="24"/>
        </w:rPr>
        <w:t>.</w:t>
      </w:r>
    </w:p>
    <w:p w14:paraId="7FA40543" w14:textId="77777777" w:rsidR="0090797F" w:rsidRPr="00A74A88" w:rsidRDefault="0090797F" w:rsidP="00775AB8">
      <w:pPr>
        <w:pStyle w:val="a8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мертвой зоны регулятора по частоте.</w:t>
      </w:r>
    </w:p>
    <w:p w14:paraId="526ACB0F" w14:textId="77777777" w:rsidR="005F540B" w:rsidRPr="008E2A95" w:rsidRDefault="000C503D" w:rsidP="00775AB8">
      <w:pPr>
        <w:pStyle w:val="a8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F540B" w:rsidRPr="005F540B">
        <w:rPr>
          <w:rFonts w:ascii="Times New Roman" w:hAnsi="Times New Roman"/>
          <w:sz w:val="24"/>
          <w:szCs w:val="24"/>
        </w:rPr>
        <w:t>ыполнить проверку/настройку ПИД регулирования при работе в сети под нагрузкой</w:t>
      </w:r>
      <w:r w:rsidR="00A74A88">
        <w:rPr>
          <w:rFonts w:ascii="Times New Roman" w:hAnsi="Times New Roman"/>
          <w:sz w:val="24"/>
          <w:szCs w:val="24"/>
        </w:rPr>
        <w:t>.</w:t>
      </w:r>
    </w:p>
    <w:p w14:paraId="20D2875A" w14:textId="0D7CF1D3" w:rsidR="009E3A05" w:rsidRPr="008B5E0D" w:rsidRDefault="008E2A95">
      <w:pPr>
        <w:pStyle w:val="a8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E2A95">
        <w:rPr>
          <w:rFonts w:ascii="Times New Roman" w:hAnsi="Times New Roman"/>
          <w:sz w:val="24"/>
          <w:szCs w:val="24"/>
        </w:rPr>
        <w:t>Выполнить хронометраж работы маслонасосов МНУ. Выполнить проверку циклов работы маслонасосов (М/Н – А, Б) маслонапорной установки (МНУ).</w:t>
      </w:r>
    </w:p>
    <w:p w14:paraId="1CA2753E" w14:textId="0D55DB4F" w:rsidR="009E3A05" w:rsidRPr="008B5E0D" w:rsidRDefault="009E3A05" w:rsidP="008B5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2.6. Для </w:t>
      </w:r>
      <w:r w:rsidR="00BA0C1A">
        <w:rPr>
          <w:rFonts w:ascii="Times New Roman" w:hAnsi="Times New Roman"/>
          <w:b/>
          <w:sz w:val="24"/>
          <w:szCs w:val="24"/>
        </w:rPr>
        <w:t xml:space="preserve">обеспечения </w:t>
      </w:r>
      <w:r>
        <w:rPr>
          <w:rFonts w:ascii="Times New Roman" w:hAnsi="Times New Roman"/>
          <w:b/>
          <w:sz w:val="24"/>
          <w:szCs w:val="24"/>
        </w:rPr>
        <w:t>гарантий регулирования выполнить сбросы нагрузки</w:t>
      </w:r>
      <w:r w:rsidR="00BA0C1A">
        <w:rPr>
          <w:rFonts w:ascii="Times New Roman" w:hAnsi="Times New Roman"/>
          <w:b/>
          <w:sz w:val="24"/>
          <w:szCs w:val="24"/>
        </w:rPr>
        <w:t xml:space="preserve"> для проверки переходных процессов</w:t>
      </w:r>
      <w:r>
        <w:rPr>
          <w:rFonts w:ascii="Times New Roman" w:hAnsi="Times New Roman"/>
          <w:b/>
          <w:sz w:val="24"/>
          <w:szCs w:val="24"/>
        </w:rPr>
        <w:t xml:space="preserve"> согласно </w:t>
      </w:r>
      <w:r w:rsidR="00BA0C1A">
        <w:rPr>
          <w:rFonts w:ascii="Times New Roman" w:hAnsi="Times New Roman"/>
          <w:b/>
          <w:sz w:val="24"/>
          <w:szCs w:val="24"/>
        </w:rPr>
        <w:t>п. 14.15 Руководства по эксплуатации 2282622 РЭ.</w:t>
      </w:r>
    </w:p>
    <w:p w14:paraId="7E0A9A98" w14:textId="34542F2C" w:rsidR="00F62F52" w:rsidRPr="008C6046" w:rsidRDefault="00F62F52" w:rsidP="00F62F52">
      <w:pPr>
        <w:numPr>
          <w:ilvl w:val="0"/>
          <w:numId w:val="1"/>
        </w:numPr>
        <w:shd w:val="clear" w:color="auto" w:fill="FFFFFF" w:themeFill="background1"/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</w:t>
      </w:r>
      <w:r w:rsidRPr="008C6046">
        <w:rPr>
          <w:rFonts w:ascii="Times New Roman" w:hAnsi="Times New Roman"/>
          <w:sz w:val="24"/>
          <w:szCs w:val="24"/>
        </w:rPr>
        <w:t xml:space="preserve">– </w:t>
      </w:r>
      <w:r w:rsidR="00D54024" w:rsidRPr="008C6046">
        <w:rPr>
          <w:rFonts w:ascii="Times New Roman" w:hAnsi="Times New Roman"/>
          <w:sz w:val="24"/>
          <w:szCs w:val="24"/>
        </w:rPr>
        <w:t>Отсутствуют.</w:t>
      </w:r>
    </w:p>
    <w:p w14:paraId="77D9B333" w14:textId="77777777" w:rsidR="00F62F52" w:rsidRPr="0027054E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</w:t>
      </w:r>
      <w:r w:rsidR="0027054E">
        <w:rPr>
          <w:rFonts w:ascii="Times New Roman" w:hAnsi="Times New Roman"/>
          <w:i/>
          <w:sz w:val="24"/>
          <w:szCs w:val="24"/>
        </w:rPr>
        <w:t xml:space="preserve"> – </w:t>
      </w:r>
      <w:r w:rsidR="0027054E" w:rsidRPr="0027054E">
        <w:rPr>
          <w:rFonts w:ascii="Times New Roman" w:hAnsi="Times New Roman"/>
          <w:sz w:val="24"/>
          <w:szCs w:val="24"/>
        </w:rPr>
        <w:t>Отсутствуют.</w:t>
      </w:r>
    </w:p>
    <w:p w14:paraId="75BCA0A3" w14:textId="77777777" w:rsidR="00F62F52" w:rsidRPr="008C6046" w:rsidRDefault="007059A7" w:rsidP="00F62F52">
      <w:pPr>
        <w:pStyle w:val="a8"/>
        <w:numPr>
          <w:ilvl w:val="0"/>
          <w:numId w:val="1"/>
        </w:numPr>
        <w:tabs>
          <w:tab w:val="clear" w:pos="1106"/>
          <w:tab w:val="num" w:pos="709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F62F52" w:rsidRPr="008C6046">
        <w:rPr>
          <w:rFonts w:ascii="Times New Roman" w:hAnsi="Times New Roman"/>
          <w:i/>
          <w:sz w:val="24"/>
          <w:szCs w:val="24"/>
        </w:rPr>
        <w:t xml:space="preserve">ребования по оформлению отчетности </w:t>
      </w:r>
      <w:r w:rsidR="00C45C2C">
        <w:rPr>
          <w:rFonts w:ascii="Times New Roman" w:hAnsi="Times New Roman"/>
          <w:i/>
          <w:sz w:val="24"/>
          <w:szCs w:val="24"/>
        </w:rPr>
        <w:t>–</w:t>
      </w:r>
      <w:r w:rsidR="00F62F52" w:rsidRPr="008C6046">
        <w:rPr>
          <w:rFonts w:ascii="Times New Roman" w:hAnsi="Times New Roman"/>
          <w:sz w:val="24"/>
          <w:szCs w:val="24"/>
        </w:rPr>
        <w:t xml:space="preserve"> </w:t>
      </w:r>
      <w:r w:rsidR="00AA2C56">
        <w:rPr>
          <w:rFonts w:ascii="Times New Roman" w:hAnsi="Times New Roman"/>
          <w:sz w:val="24"/>
          <w:szCs w:val="24"/>
        </w:rPr>
        <w:t>Акт выполненных работ.</w:t>
      </w:r>
    </w:p>
    <w:p w14:paraId="606B89D2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8C6046">
        <w:rPr>
          <w:rFonts w:ascii="Times New Roman" w:hAnsi="Times New Roman"/>
          <w:sz w:val="24"/>
          <w:szCs w:val="24"/>
        </w:rPr>
        <w:t xml:space="preserve">Гарантия качества оказанных услуг не менее </w:t>
      </w:r>
      <w:r w:rsidR="00D54024" w:rsidRPr="008C6046">
        <w:rPr>
          <w:rFonts w:ascii="Times New Roman" w:hAnsi="Times New Roman"/>
          <w:sz w:val="24"/>
          <w:szCs w:val="24"/>
        </w:rPr>
        <w:t>12</w:t>
      </w:r>
      <w:r w:rsidRPr="008C6046">
        <w:rPr>
          <w:rFonts w:ascii="Times New Roman" w:hAnsi="Times New Roman"/>
          <w:sz w:val="24"/>
          <w:szCs w:val="24"/>
        </w:rPr>
        <w:t xml:space="preserve"> месяцев с даты подписания акта приемки выполненных услуг.</w:t>
      </w:r>
    </w:p>
    <w:p w14:paraId="189319D4" w14:textId="77777777" w:rsidR="00F62F52" w:rsidRPr="00C45C2C" w:rsidRDefault="00F62F52" w:rsidP="00C45C2C">
      <w:pPr>
        <w:pStyle w:val="a8"/>
        <w:numPr>
          <w:ilvl w:val="0"/>
          <w:numId w:val="1"/>
        </w:numPr>
        <w:tabs>
          <w:tab w:val="clear" w:pos="1106"/>
          <w:tab w:val="num" w:pos="709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Pr="008C6046">
        <w:rPr>
          <w:rFonts w:ascii="Times New Roman" w:hAnsi="Times New Roman"/>
          <w:sz w:val="24"/>
          <w:szCs w:val="24"/>
        </w:rPr>
        <w:t xml:space="preserve"> – </w:t>
      </w:r>
      <w:r w:rsidR="00C45C2C">
        <w:rPr>
          <w:rFonts w:ascii="Times New Roman" w:hAnsi="Times New Roman"/>
          <w:sz w:val="24"/>
          <w:szCs w:val="24"/>
        </w:rPr>
        <w:t>Предоставить отчет в бумажном и электронном виде в течении 30 дней после окончания работ.</w:t>
      </w:r>
    </w:p>
    <w:p w14:paraId="5E529A01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Pr="008C6046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21EAF6DA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AA2C56">
        <w:rPr>
          <w:rFonts w:ascii="Times New Roman" w:hAnsi="Times New Roman"/>
          <w:i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</w:rPr>
        <w:t>Не требуется</w:t>
      </w:r>
      <w:r w:rsidRPr="008C6046">
        <w:rPr>
          <w:rFonts w:ascii="Times New Roman" w:hAnsi="Times New Roman"/>
          <w:i/>
          <w:sz w:val="24"/>
          <w:szCs w:val="24"/>
        </w:rPr>
        <w:t>.</w:t>
      </w:r>
    </w:p>
    <w:p w14:paraId="4E0CBE8B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8C6046">
        <w:rPr>
          <w:rFonts w:ascii="Times New Roman" w:hAnsi="Times New Roman"/>
          <w:sz w:val="24"/>
          <w:szCs w:val="24"/>
        </w:rPr>
        <w:t xml:space="preserve"> –</w:t>
      </w:r>
      <w:r w:rsidR="007059A7" w:rsidRPr="008C6046">
        <w:rPr>
          <w:rFonts w:ascii="Times New Roman" w:hAnsi="Times New Roman"/>
          <w:sz w:val="24"/>
          <w:szCs w:val="24"/>
        </w:rPr>
        <w:t xml:space="preserve"> Отсутствуют</w:t>
      </w:r>
      <w:r w:rsidRPr="008C6046">
        <w:rPr>
          <w:rFonts w:ascii="Times New Roman" w:hAnsi="Times New Roman"/>
          <w:sz w:val="24"/>
          <w:szCs w:val="24"/>
        </w:rPr>
        <w:t>.</w:t>
      </w:r>
    </w:p>
    <w:p w14:paraId="59F6C0EC" w14:textId="77777777" w:rsidR="00F62F52" w:rsidRPr="008C6046" w:rsidRDefault="00F62F52" w:rsidP="008B0951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>Требования к Участникам</w:t>
      </w:r>
      <w:r w:rsidRPr="008C6046">
        <w:rPr>
          <w:rFonts w:ascii="Times New Roman" w:hAnsi="Times New Roman"/>
          <w:sz w:val="24"/>
          <w:szCs w:val="24"/>
        </w:rPr>
        <w:t xml:space="preserve"> </w:t>
      </w:r>
      <w:r w:rsidRPr="008C604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6A54032F" w14:textId="77777777" w:rsidR="00F62F52" w:rsidRPr="008C6046" w:rsidRDefault="00F62F52" w:rsidP="00F62F52">
      <w:pPr>
        <w:pStyle w:val="a8"/>
        <w:numPr>
          <w:ilvl w:val="0"/>
          <w:numId w:val="12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Pr="008C6046">
        <w:rPr>
          <w:rFonts w:ascii="Times New Roman" w:hAnsi="Times New Roman"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  <w:shd w:val="clear" w:color="auto" w:fill="FFFFFF" w:themeFill="background1"/>
        </w:rPr>
        <w:t>Не менее двух исполненных договоров, предшествующих дате заключения договора.</w:t>
      </w:r>
    </w:p>
    <w:p w14:paraId="340B2008" w14:textId="4EEA893E" w:rsidR="00F62F52" w:rsidRPr="008C6046" w:rsidRDefault="00F62F52" w:rsidP="00F62F52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bookmarkStart w:id="1" w:name="_Hlk32828503"/>
      <w:r w:rsidRPr="008C6046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8C6046">
        <w:rPr>
          <w:rFonts w:ascii="Times New Roman" w:hAnsi="Times New Roman"/>
          <w:sz w:val="24"/>
          <w:szCs w:val="24"/>
        </w:rPr>
        <w:t xml:space="preserve"> – </w:t>
      </w:r>
      <w:r w:rsidR="00832482" w:rsidRPr="00832482">
        <w:rPr>
          <w:rFonts w:ascii="Times New Roman" w:hAnsi="Times New Roman"/>
          <w:iCs/>
          <w:kern w:val="2"/>
          <w:sz w:val="28"/>
          <w:szCs w:val="28"/>
          <w14:ligatures w14:val="standardContextual"/>
        </w:rPr>
        <w:t>необходимо</w:t>
      </w:r>
      <w:r w:rsidR="00832482" w:rsidRPr="00832482">
        <w:rPr>
          <w:rFonts w:ascii="Times New Roman" w:hAnsi="Times New Roman"/>
          <w:i/>
          <w:kern w:val="2"/>
          <w:sz w:val="28"/>
          <w:szCs w:val="28"/>
          <w14:ligatures w14:val="standardContextual"/>
        </w:rPr>
        <w:t xml:space="preserve"> </w:t>
      </w:r>
      <w:r w:rsidR="00832482" w:rsidRPr="00832482">
        <w:rPr>
          <w:rFonts w:ascii="Times New Roman" w:hAnsi="Times New Roman"/>
          <w:iCs/>
          <w:kern w:val="2"/>
          <w:sz w:val="28"/>
          <w:szCs w:val="28"/>
          <w14:ligatures w14:val="standardContextual"/>
        </w:rPr>
        <w:t xml:space="preserve">наличие </w:t>
      </w:r>
      <w:r w:rsidR="00832482" w:rsidRPr="00832482">
        <w:rPr>
          <w:rFonts w:ascii="Times New Roman" w:hAnsi="Times New Roman"/>
          <w:bCs/>
          <w:sz w:val="28"/>
          <w:szCs w:val="28"/>
          <w:lang w:eastAsia="ru-RU"/>
        </w:rPr>
        <w:t>лицензии для осуществления деятельности по монтажу, наладке и ремонту энергетических объектов и оборудования в соответствие с</w:t>
      </w:r>
      <w:r w:rsidR="00832482" w:rsidRPr="00832482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 Законом РТ «О разрешительной системе» и</w:t>
      </w:r>
      <w:r w:rsidR="00832482" w:rsidRPr="00832482">
        <w:rPr>
          <w:kern w:val="2"/>
          <w:sz w:val="28"/>
          <w:szCs w:val="28"/>
          <w14:ligatures w14:val="standardContextual"/>
        </w:rPr>
        <w:t xml:space="preserve"> </w:t>
      </w:r>
      <w:r w:rsidR="00832482" w:rsidRPr="00832482">
        <w:rPr>
          <w:rFonts w:ascii="Times New Roman" w:hAnsi="Times New Roman"/>
          <w:bCs/>
          <w:sz w:val="28"/>
          <w:szCs w:val="28"/>
          <w:lang w:eastAsia="ru-RU"/>
        </w:rPr>
        <w:t>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bookmarkEnd w:id="1"/>
    <w:p w14:paraId="29D89359" w14:textId="77777777" w:rsidR="00F62F52" w:rsidRDefault="00F62F52" w:rsidP="00F62F52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="00FD4E1B">
        <w:rPr>
          <w:rFonts w:ascii="Times New Roman" w:hAnsi="Times New Roman"/>
          <w:i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Pr="008C6046">
        <w:rPr>
          <w:rFonts w:ascii="Times New Roman" w:hAnsi="Times New Roman"/>
          <w:i/>
          <w:sz w:val="24"/>
          <w:szCs w:val="24"/>
        </w:rPr>
        <w:t xml:space="preserve"> </w:t>
      </w:r>
      <w:r w:rsidRPr="008C6046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услуг, являющихся предметом закупки.</w:t>
      </w:r>
    </w:p>
    <w:p w14:paraId="749978E6" w14:textId="62C66E53" w:rsidR="00F62F52" w:rsidRDefault="003131BB" w:rsidP="002501D7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3131BB">
        <w:rPr>
          <w:rFonts w:ascii="Times New Roman" w:hAnsi="Times New Roman"/>
          <w:i/>
          <w:sz w:val="24"/>
          <w:szCs w:val="24"/>
        </w:rPr>
        <w:t xml:space="preserve"> </w:t>
      </w:r>
      <w:r w:rsidR="00F62F52" w:rsidRPr="003131BB">
        <w:rPr>
          <w:rFonts w:ascii="Times New Roman" w:hAnsi="Times New Roman"/>
          <w:i/>
          <w:sz w:val="24"/>
          <w:szCs w:val="24"/>
        </w:rPr>
        <w:t>Иные требования</w:t>
      </w:r>
      <w:r w:rsidR="008E60D4">
        <w:rPr>
          <w:rFonts w:ascii="Times New Roman" w:hAnsi="Times New Roman"/>
          <w:i/>
          <w:sz w:val="24"/>
          <w:szCs w:val="24"/>
        </w:rPr>
        <w:t xml:space="preserve"> – </w:t>
      </w:r>
      <w:r w:rsidR="007059A7" w:rsidRPr="003131BB">
        <w:rPr>
          <w:rFonts w:ascii="Times New Roman" w:hAnsi="Times New Roman"/>
          <w:sz w:val="24"/>
          <w:szCs w:val="24"/>
        </w:rPr>
        <w:t xml:space="preserve">Предоставить </w:t>
      </w:r>
      <w:r w:rsidR="00E85D6B" w:rsidRPr="003131BB">
        <w:rPr>
          <w:rFonts w:ascii="Times New Roman" w:hAnsi="Times New Roman"/>
          <w:sz w:val="24"/>
          <w:szCs w:val="24"/>
        </w:rPr>
        <w:t xml:space="preserve">программу производства работ по </w:t>
      </w:r>
      <w:r w:rsidR="00712EC7">
        <w:rPr>
          <w:rFonts w:ascii="Times New Roman" w:hAnsi="Times New Roman"/>
          <w:sz w:val="24"/>
          <w:szCs w:val="24"/>
        </w:rPr>
        <w:t>сервисному обслуживанию</w:t>
      </w:r>
      <w:r w:rsidR="00D53315" w:rsidRPr="003131BB">
        <w:rPr>
          <w:rFonts w:ascii="Times New Roman" w:hAnsi="Times New Roman"/>
          <w:sz w:val="24"/>
          <w:szCs w:val="24"/>
        </w:rPr>
        <w:t xml:space="preserve"> </w:t>
      </w:r>
      <w:r w:rsidRPr="003131BB">
        <w:rPr>
          <w:rFonts w:ascii="Times New Roman" w:hAnsi="Times New Roman"/>
          <w:sz w:val="24"/>
          <w:szCs w:val="24"/>
        </w:rPr>
        <w:t>ЭГР</w:t>
      </w:r>
      <w:r w:rsidR="00B460C1">
        <w:rPr>
          <w:rFonts w:ascii="Times New Roman" w:hAnsi="Times New Roman"/>
          <w:sz w:val="24"/>
          <w:szCs w:val="24"/>
        </w:rPr>
        <w:t>,</w:t>
      </w:r>
      <w:r w:rsidRPr="003131BB">
        <w:rPr>
          <w:rFonts w:ascii="Times New Roman" w:hAnsi="Times New Roman"/>
          <w:sz w:val="24"/>
          <w:szCs w:val="24"/>
        </w:rPr>
        <w:t xml:space="preserve"> ГМК</w:t>
      </w:r>
      <w:r w:rsidR="00B460C1">
        <w:rPr>
          <w:rFonts w:ascii="Times New Roman" w:hAnsi="Times New Roman"/>
          <w:sz w:val="24"/>
          <w:szCs w:val="24"/>
        </w:rPr>
        <w:t xml:space="preserve"> и ЗАЗ двух</w:t>
      </w:r>
      <w:r w:rsidRPr="003131BB">
        <w:rPr>
          <w:rFonts w:ascii="Times New Roman" w:hAnsi="Times New Roman"/>
          <w:sz w:val="24"/>
          <w:szCs w:val="24"/>
        </w:rPr>
        <w:t xml:space="preserve"> ГА</w:t>
      </w:r>
      <w:r>
        <w:rPr>
          <w:rFonts w:ascii="Times New Roman" w:hAnsi="Times New Roman"/>
          <w:sz w:val="24"/>
          <w:szCs w:val="24"/>
        </w:rPr>
        <w:t xml:space="preserve"> вместе с коммерческим предложением.</w:t>
      </w:r>
    </w:p>
    <w:p w14:paraId="3EBFF8E7" w14:textId="77777777" w:rsidR="00F62F52" w:rsidRDefault="00F62F52" w:rsidP="00DB565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 xml:space="preserve">Ведомость объема работ/услуг – </w:t>
      </w:r>
      <w:r w:rsidR="00D54024" w:rsidRPr="008C6046">
        <w:rPr>
          <w:rFonts w:ascii="Times New Roman" w:hAnsi="Times New Roman"/>
          <w:sz w:val="24"/>
          <w:szCs w:val="24"/>
        </w:rPr>
        <w:t>Отсутствует.</w:t>
      </w:r>
    </w:p>
    <w:p w14:paraId="65BC9EBE" w14:textId="77777777" w:rsidR="00F62F52" w:rsidRPr="008C6046" w:rsidRDefault="00F62F52" w:rsidP="00DB565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>5. График выполнения работ</w:t>
      </w:r>
    </w:p>
    <w:p w14:paraId="1022BD49" w14:textId="68BC3889" w:rsidR="00F62F52" w:rsidRPr="008C6046" w:rsidRDefault="00F62F52" w:rsidP="00775AB8">
      <w:pPr>
        <w:spacing w:before="120"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DB565C">
        <w:rPr>
          <w:rFonts w:ascii="Times New Roman" w:hAnsi="Times New Roman"/>
          <w:sz w:val="24"/>
          <w:szCs w:val="24"/>
        </w:rPr>
        <w:tab/>
      </w:r>
      <w:r w:rsidR="003B1BEE">
        <w:rPr>
          <w:rFonts w:ascii="Times New Roman" w:hAnsi="Times New Roman"/>
          <w:sz w:val="24"/>
          <w:szCs w:val="24"/>
        </w:rPr>
        <w:t>сентябрь</w:t>
      </w:r>
      <w:r w:rsidR="00DB565C">
        <w:rPr>
          <w:rFonts w:ascii="Times New Roman" w:hAnsi="Times New Roman"/>
          <w:sz w:val="24"/>
          <w:szCs w:val="24"/>
        </w:rPr>
        <w:t xml:space="preserve"> </w:t>
      </w:r>
      <w:r w:rsidR="00B460C1" w:rsidRPr="008C6046">
        <w:rPr>
          <w:rFonts w:ascii="Times New Roman" w:hAnsi="Times New Roman"/>
          <w:sz w:val="24"/>
          <w:szCs w:val="24"/>
        </w:rPr>
        <w:t>202</w:t>
      </w:r>
      <w:r w:rsidR="003B1BEE">
        <w:rPr>
          <w:rFonts w:ascii="Times New Roman" w:hAnsi="Times New Roman"/>
          <w:sz w:val="24"/>
          <w:szCs w:val="24"/>
        </w:rPr>
        <w:t>4</w:t>
      </w:r>
      <w:r w:rsidR="00B460C1" w:rsidRPr="008C6046">
        <w:rPr>
          <w:rFonts w:ascii="Times New Roman" w:hAnsi="Times New Roman"/>
          <w:sz w:val="24"/>
          <w:szCs w:val="24"/>
        </w:rPr>
        <w:t> </w:t>
      </w:r>
      <w:r w:rsidRPr="008C6046">
        <w:rPr>
          <w:rFonts w:ascii="Times New Roman" w:hAnsi="Times New Roman"/>
          <w:sz w:val="24"/>
          <w:szCs w:val="24"/>
        </w:rPr>
        <w:t>г.</w:t>
      </w:r>
    </w:p>
    <w:p w14:paraId="1FC46054" w14:textId="49C57C8F" w:rsidR="004622B5" w:rsidRPr="008C6046" w:rsidRDefault="00F62F52" w:rsidP="00C45C2C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3B1BEE">
        <w:rPr>
          <w:rFonts w:ascii="Times New Roman" w:hAnsi="Times New Roman"/>
          <w:sz w:val="24"/>
          <w:szCs w:val="24"/>
        </w:rPr>
        <w:t>октябрь</w:t>
      </w:r>
      <w:r w:rsidR="00DB565C">
        <w:rPr>
          <w:rFonts w:ascii="Times New Roman" w:hAnsi="Times New Roman"/>
          <w:sz w:val="24"/>
          <w:szCs w:val="24"/>
        </w:rPr>
        <w:t xml:space="preserve"> </w:t>
      </w:r>
      <w:r w:rsidR="00B460C1" w:rsidRPr="008C6046">
        <w:rPr>
          <w:rFonts w:ascii="Times New Roman" w:hAnsi="Times New Roman"/>
          <w:sz w:val="24"/>
          <w:szCs w:val="24"/>
        </w:rPr>
        <w:t>202</w:t>
      </w:r>
      <w:r w:rsidR="003B1BEE">
        <w:rPr>
          <w:rFonts w:ascii="Times New Roman" w:hAnsi="Times New Roman"/>
          <w:sz w:val="24"/>
          <w:szCs w:val="24"/>
        </w:rPr>
        <w:t>4</w:t>
      </w:r>
      <w:r w:rsidR="00B460C1" w:rsidRPr="008C6046">
        <w:rPr>
          <w:rFonts w:ascii="Times New Roman" w:hAnsi="Times New Roman"/>
          <w:sz w:val="24"/>
          <w:szCs w:val="24"/>
        </w:rPr>
        <w:t> </w:t>
      </w:r>
      <w:r w:rsidRPr="008C6046">
        <w:rPr>
          <w:rFonts w:ascii="Times New Roman" w:hAnsi="Times New Roman"/>
          <w:sz w:val="24"/>
          <w:szCs w:val="24"/>
        </w:rPr>
        <w:t>г.</w:t>
      </w:r>
    </w:p>
    <w:p w14:paraId="4BB042F1" w14:textId="77777777" w:rsidR="004622B5" w:rsidRPr="008C6046" w:rsidRDefault="004622B5" w:rsidP="00775AB8">
      <w:pPr>
        <w:pStyle w:val="a8"/>
        <w:numPr>
          <w:ilvl w:val="0"/>
          <w:numId w:val="8"/>
        </w:numPr>
        <w:tabs>
          <w:tab w:val="left" w:pos="284"/>
        </w:tabs>
        <w:spacing w:before="160" w:after="0" w:line="240" w:lineRule="auto"/>
        <w:ind w:hanging="106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>Проект Договора</w:t>
      </w:r>
      <w:r w:rsidR="007059A7" w:rsidRPr="008C6046">
        <w:rPr>
          <w:rFonts w:ascii="Times New Roman" w:hAnsi="Times New Roman"/>
          <w:b/>
          <w:sz w:val="24"/>
          <w:szCs w:val="24"/>
        </w:rPr>
        <w:t xml:space="preserve"> </w:t>
      </w:r>
      <w:r w:rsidRPr="008C6046">
        <w:rPr>
          <w:rFonts w:ascii="Times New Roman" w:hAnsi="Times New Roman"/>
          <w:b/>
          <w:sz w:val="24"/>
          <w:szCs w:val="24"/>
        </w:rPr>
        <w:t xml:space="preserve">– </w:t>
      </w:r>
      <w:r w:rsidRPr="008C6046">
        <w:rPr>
          <w:rFonts w:ascii="Times New Roman" w:hAnsi="Times New Roman"/>
          <w:sz w:val="24"/>
          <w:szCs w:val="24"/>
        </w:rPr>
        <w:t>Прилагается.</w:t>
      </w:r>
    </w:p>
    <w:p w14:paraId="4404FBE1" w14:textId="77777777" w:rsidR="004622B5" w:rsidRPr="002501D7" w:rsidRDefault="004622B5" w:rsidP="00DB565C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725EA38" w14:textId="681ECCE9" w:rsidR="003B1BEE" w:rsidRPr="008C6046" w:rsidRDefault="004622B5" w:rsidP="008B5E0D">
      <w:pPr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3B1BEE">
        <w:rPr>
          <w:rFonts w:ascii="Times New Roman" w:hAnsi="Times New Roman"/>
          <w:sz w:val="24"/>
          <w:szCs w:val="24"/>
        </w:rPr>
        <w:t>Начальник СДТСУИТС</w:t>
      </w:r>
      <w:r w:rsidRPr="008C6046">
        <w:rPr>
          <w:rFonts w:ascii="Times New Roman" w:hAnsi="Times New Roman"/>
          <w:sz w:val="24"/>
          <w:szCs w:val="24"/>
        </w:rPr>
        <w:t xml:space="preserve"> – Талызин Вячеслав Юрьевич, тел: 900-09-63-25, E-mail: </w:t>
      </w:r>
      <w:hyperlink r:id="rId8" w:history="1"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v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talyzin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@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Pr="008C6046">
        <w:rPr>
          <w:rFonts w:ascii="Times New Roman" w:hAnsi="Times New Roman"/>
          <w:sz w:val="24"/>
          <w:szCs w:val="24"/>
        </w:rPr>
        <w:t>.</w:t>
      </w:r>
    </w:p>
    <w:tbl>
      <w:tblPr>
        <w:tblStyle w:val="aa"/>
        <w:tblpPr w:leftFromText="180" w:rightFromText="180" w:vertAnchor="text" w:horzAnchor="margin" w:tblpY="9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039"/>
        <w:gridCol w:w="2072"/>
      </w:tblGrid>
      <w:tr w:rsidR="002501D7" w:rsidRPr="008C6046" w14:paraId="3CBFD082" w14:textId="77777777" w:rsidTr="002501D7">
        <w:trPr>
          <w:trHeight w:val="580"/>
        </w:trPr>
        <w:tc>
          <w:tcPr>
            <w:tcW w:w="4536" w:type="dxa"/>
          </w:tcPr>
          <w:p w14:paraId="7A03EEF0" w14:textId="6D44F399" w:rsidR="002501D7" w:rsidRPr="008C6046" w:rsidRDefault="003B1BEE" w:rsidP="002501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СДТСУИТС</w:t>
            </w:r>
          </w:p>
        </w:tc>
        <w:tc>
          <w:tcPr>
            <w:tcW w:w="2039" w:type="dxa"/>
          </w:tcPr>
          <w:p w14:paraId="03F26500" w14:textId="77777777" w:rsidR="002501D7" w:rsidRPr="008C6046" w:rsidRDefault="002501D7" w:rsidP="002501D7">
            <w:pPr>
              <w:rPr>
                <w:rFonts w:ascii="Times New Roman" w:hAnsi="Times New Roman"/>
                <w:sz w:val="24"/>
                <w:szCs w:val="24"/>
              </w:rPr>
            </w:pPr>
            <w:r w:rsidRPr="008C6046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</w:tc>
        <w:tc>
          <w:tcPr>
            <w:tcW w:w="2072" w:type="dxa"/>
          </w:tcPr>
          <w:p w14:paraId="05197590" w14:textId="77777777" w:rsidR="002501D7" w:rsidRPr="008C6046" w:rsidRDefault="002501D7" w:rsidP="002501D7">
            <w:pPr>
              <w:rPr>
                <w:rFonts w:ascii="Times New Roman" w:hAnsi="Times New Roman"/>
                <w:sz w:val="24"/>
                <w:szCs w:val="24"/>
              </w:rPr>
            </w:pPr>
            <w:r w:rsidRPr="008C6046">
              <w:rPr>
                <w:rFonts w:ascii="Times New Roman" w:hAnsi="Times New Roman"/>
                <w:sz w:val="24"/>
                <w:szCs w:val="24"/>
              </w:rPr>
              <w:t>Талызин В.Ю.</w:t>
            </w:r>
          </w:p>
        </w:tc>
      </w:tr>
    </w:tbl>
    <w:p w14:paraId="25AED1BC" w14:textId="77777777" w:rsidR="004622B5" w:rsidRPr="008C6046" w:rsidRDefault="004622B5" w:rsidP="004622B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EB0F037" w14:textId="77777777" w:rsidR="00E11125" w:rsidRPr="008C6046" w:rsidRDefault="00E11125" w:rsidP="004622B5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E11125" w:rsidRPr="008C6046" w:rsidSect="00775AB8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940F7" w16cex:dateUtc="2023-04-18T13:16:00Z"/>
  <w16cex:commentExtensible w16cex:durableId="26261D2F" w16cex:dateUtc="2022-05-11T08:31:00Z"/>
  <w16cex:commentExtensible w16cex:durableId="262621BE" w16cex:dateUtc="2022-05-11T08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017C82" w16cid:durableId="27E940F7"/>
  <w16cid:commentId w16cid:paraId="38F3943B" w16cid:durableId="26261D2F"/>
  <w16cid:commentId w16cid:paraId="19B85AD7" w16cid:durableId="262621BE"/>
  <w16cid:commentId w16cid:paraId="3718E4A3" w16cid:durableId="2832B7E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5275C3" w14:textId="77777777" w:rsidR="001F657F" w:rsidRDefault="001F657F" w:rsidP="00E11125">
      <w:pPr>
        <w:spacing w:after="0" w:line="240" w:lineRule="auto"/>
      </w:pPr>
      <w:r>
        <w:separator/>
      </w:r>
    </w:p>
  </w:endnote>
  <w:endnote w:type="continuationSeparator" w:id="0">
    <w:p w14:paraId="3F63BAA5" w14:textId="77777777" w:rsidR="001F657F" w:rsidRDefault="001F657F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5ACAD4" w14:textId="77777777" w:rsidR="001F657F" w:rsidRDefault="001F657F" w:rsidP="00E11125">
      <w:pPr>
        <w:spacing w:after="0" w:line="240" w:lineRule="auto"/>
      </w:pPr>
      <w:r>
        <w:separator/>
      </w:r>
    </w:p>
  </w:footnote>
  <w:footnote w:type="continuationSeparator" w:id="0">
    <w:p w14:paraId="05B5779C" w14:textId="77777777" w:rsidR="001F657F" w:rsidRDefault="001F657F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83D2A2FC"/>
    <w:lvl w:ilvl="0" w:tplc="2DD23078">
      <w:start w:val="6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1106"/>
        </w:tabs>
        <w:ind w:left="1106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765F0"/>
    <w:multiLevelType w:val="hybridMultilevel"/>
    <w:tmpl w:val="55167F4A"/>
    <w:lvl w:ilvl="0" w:tplc="49025604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0EF90D08"/>
    <w:multiLevelType w:val="hybridMultilevel"/>
    <w:tmpl w:val="D7F67442"/>
    <w:lvl w:ilvl="0" w:tplc="3CF04D5A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EB6573"/>
    <w:multiLevelType w:val="hybridMultilevel"/>
    <w:tmpl w:val="61DE214C"/>
    <w:lvl w:ilvl="0" w:tplc="0419000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0" w:hanging="360"/>
      </w:pPr>
      <w:rPr>
        <w:rFonts w:ascii="Wingdings" w:hAnsi="Wingdings" w:hint="default"/>
      </w:rPr>
    </w:lvl>
  </w:abstractNum>
  <w:abstractNum w:abstractNumId="7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9813FE"/>
    <w:multiLevelType w:val="hybridMultilevel"/>
    <w:tmpl w:val="70BE898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1E31B58"/>
    <w:multiLevelType w:val="hybridMultilevel"/>
    <w:tmpl w:val="BB04298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9E37887"/>
    <w:multiLevelType w:val="hybridMultilevel"/>
    <w:tmpl w:val="57000C80"/>
    <w:lvl w:ilvl="0" w:tplc="04190001">
      <w:start w:val="1"/>
      <w:numFmt w:val="bullet"/>
      <w:lvlText w:val=""/>
      <w:lvlJc w:val="left"/>
      <w:pPr>
        <w:ind w:left="21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4" w:hanging="360"/>
      </w:pPr>
      <w:rPr>
        <w:rFonts w:ascii="Wingdings" w:hAnsi="Wingdings" w:hint="default"/>
      </w:rPr>
    </w:lvl>
  </w:abstractNum>
  <w:abstractNum w:abstractNumId="1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6A6E40"/>
    <w:multiLevelType w:val="hybridMultilevel"/>
    <w:tmpl w:val="5B46EDB2"/>
    <w:lvl w:ilvl="0" w:tplc="89D089E0">
      <w:start w:val="3"/>
      <w:numFmt w:val="decimal"/>
      <w:lvlText w:val="%1."/>
      <w:lvlJc w:val="left"/>
      <w:pPr>
        <w:ind w:left="-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61F11D5F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DA10EAB"/>
    <w:multiLevelType w:val="hybridMultilevel"/>
    <w:tmpl w:val="7C5E8B3A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72216"/>
    <w:multiLevelType w:val="hybridMultilevel"/>
    <w:tmpl w:val="C164AB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0"/>
  </w:num>
  <w:num w:numId="4">
    <w:abstractNumId w:val="14"/>
  </w:num>
  <w:num w:numId="5">
    <w:abstractNumId w:val="5"/>
  </w:num>
  <w:num w:numId="6">
    <w:abstractNumId w:val="16"/>
  </w:num>
  <w:num w:numId="7">
    <w:abstractNumId w:val="7"/>
  </w:num>
  <w:num w:numId="8">
    <w:abstractNumId w:val="1"/>
  </w:num>
  <w:num w:numId="9">
    <w:abstractNumId w:val="13"/>
  </w:num>
  <w:num w:numId="10">
    <w:abstractNumId w:val="12"/>
  </w:num>
  <w:num w:numId="11">
    <w:abstractNumId w:val="15"/>
  </w:num>
  <w:num w:numId="12">
    <w:abstractNumId w:val="3"/>
  </w:num>
  <w:num w:numId="13">
    <w:abstractNumId w:val="4"/>
  </w:num>
  <w:num w:numId="14">
    <w:abstractNumId w:val="9"/>
  </w:num>
  <w:num w:numId="15">
    <w:abstractNumId w:val="10"/>
  </w:num>
  <w:num w:numId="16">
    <w:abstractNumId w:val="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125"/>
    <w:rsid w:val="00007CD7"/>
    <w:rsid w:val="00012F9F"/>
    <w:rsid w:val="000144D0"/>
    <w:rsid w:val="000159B2"/>
    <w:rsid w:val="0003132A"/>
    <w:rsid w:val="0003219E"/>
    <w:rsid w:val="00040168"/>
    <w:rsid w:val="00043B57"/>
    <w:rsid w:val="000463B6"/>
    <w:rsid w:val="000475EF"/>
    <w:rsid w:val="00047AFE"/>
    <w:rsid w:val="00052160"/>
    <w:rsid w:val="00086E31"/>
    <w:rsid w:val="00087375"/>
    <w:rsid w:val="00094789"/>
    <w:rsid w:val="0009725E"/>
    <w:rsid w:val="000A66BA"/>
    <w:rsid w:val="000B121A"/>
    <w:rsid w:val="000C4DF4"/>
    <w:rsid w:val="000C503D"/>
    <w:rsid w:val="000D0B6E"/>
    <w:rsid w:val="000E2764"/>
    <w:rsid w:val="00111A01"/>
    <w:rsid w:val="0013040F"/>
    <w:rsid w:val="00153A28"/>
    <w:rsid w:val="0016367C"/>
    <w:rsid w:val="0016610B"/>
    <w:rsid w:val="0017530B"/>
    <w:rsid w:val="00177C98"/>
    <w:rsid w:val="00191596"/>
    <w:rsid w:val="00191721"/>
    <w:rsid w:val="0019743D"/>
    <w:rsid w:val="001A0F17"/>
    <w:rsid w:val="001A183F"/>
    <w:rsid w:val="001A5977"/>
    <w:rsid w:val="001A7A75"/>
    <w:rsid w:val="001C72F7"/>
    <w:rsid w:val="001D0A14"/>
    <w:rsid w:val="001D35C3"/>
    <w:rsid w:val="001E012F"/>
    <w:rsid w:val="001E1B59"/>
    <w:rsid w:val="001F052D"/>
    <w:rsid w:val="001F0C58"/>
    <w:rsid w:val="001F657F"/>
    <w:rsid w:val="0020381C"/>
    <w:rsid w:val="002159D5"/>
    <w:rsid w:val="00215EB1"/>
    <w:rsid w:val="002226B9"/>
    <w:rsid w:val="002263CA"/>
    <w:rsid w:val="002338F2"/>
    <w:rsid w:val="002423BB"/>
    <w:rsid w:val="0024789B"/>
    <w:rsid w:val="002501D7"/>
    <w:rsid w:val="0025185F"/>
    <w:rsid w:val="00252329"/>
    <w:rsid w:val="00256422"/>
    <w:rsid w:val="00267914"/>
    <w:rsid w:val="0027054E"/>
    <w:rsid w:val="00281D39"/>
    <w:rsid w:val="00292D84"/>
    <w:rsid w:val="002A2548"/>
    <w:rsid w:val="002A30B7"/>
    <w:rsid w:val="002A4C66"/>
    <w:rsid w:val="002A57DE"/>
    <w:rsid w:val="002B4739"/>
    <w:rsid w:val="002B501A"/>
    <w:rsid w:val="002C3FC5"/>
    <w:rsid w:val="002E1624"/>
    <w:rsid w:val="002E28EF"/>
    <w:rsid w:val="002E4F9D"/>
    <w:rsid w:val="002E551B"/>
    <w:rsid w:val="002F4F23"/>
    <w:rsid w:val="002F5E29"/>
    <w:rsid w:val="003128ED"/>
    <w:rsid w:val="003131BB"/>
    <w:rsid w:val="0031525B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71902"/>
    <w:rsid w:val="00374C3E"/>
    <w:rsid w:val="003750DE"/>
    <w:rsid w:val="0038029A"/>
    <w:rsid w:val="00383ECD"/>
    <w:rsid w:val="003B1BEE"/>
    <w:rsid w:val="003B55A1"/>
    <w:rsid w:val="003C3283"/>
    <w:rsid w:val="003D0630"/>
    <w:rsid w:val="003D0D25"/>
    <w:rsid w:val="003D357B"/>
    <w:rsid w:val="003D6517"/>
    <w:rsid w:val="003D762B"/>
    <w:rsid w:val="003E7118"/>
    <w:rsid w:val="003F1CF4"/>
    <w:rsid w:val="003F46EC"/>
    <w:rsid w:val="003F5AD0"/>
    <w:rsid w:val="00403403"/>
    <w:rsid w:val="00413B3F"/>
    <w:rsid w:val="00414D08"/>
    <w:rsid w:val="00417289"/>
    <w:rsid w:val="0042612E"/>
    <w:rsid w:val="00430440"/>
    <w:rsid w:val="00440F4F"/>
    <w:rsid w:val="004418DA"/>
    <w:rsid w:val="00442541"/>
    <w:rsid w:val="0044797D"/>
    <w:rsid w:val="00460D08"/>
    <w:rsid w:val="004622B5"/>
    <w:rsid w:val="0047588E"/>
    <w:rsid w:val="00484A26"/>
    <w:rsid w:val="004850B6"/>
    <w:rsid w:val="00486426"/>
    <w:rsid w:val="004870EE"/>
    <w:rsid w:val="004919EC"/>
    <w:rsid w:val="004B08ED"/>
    <w:rsid w:val="004B570A"/>
    <w:rsid w:val="004B7A27"/>
    <w:rsid w:val="004C4264"/>
    <w:rsid w:val="004C562C"/>
    <w:rsid w:val="004C62FB"/>
    <w:rsid w:val="004C6685"/>
    <w:rsid w:val="004D64B2"/>
    <w:rsid w:val="004E099C"/>
    <w:rsid w:val="004E4151"/>
    <w:rsid w:val="004F47BF"/>
    <w:rsid w:val="004F7411"/>
    <w:rsid w:val="004F77A4"/>
    <w:rsid w:val="00501D6B"/>
    <w:rsid w:val="00507801"/>
    <w:rsid w:val="00511905"/>
    <w:rsid w:val="00513B76"/>
    <w:rsid w:val="005231C4"/>
    <w:rsid w:val="00525FD7"/>
    <w:rsid w:val="005260D1"/>
    <w:rsid w:val="00531180"/>
    <w:rsid w:val="0054129B"/>
    <w:rsid w:val="00542759"/>
    <w:rsid w:val="00546971"/>
    <w:rsid w:val="00561F60"/>
    <w:rsid w:val="0056250D"/>
    <w:rsid w:val="0056481B"/>
    <w:rsid w:val="00565966"/>
    <w:rsid w:val="0059094E"/>
    <w:rsid w:val="005928FE"/>
    <w:rsid w:val="005A50F1"/>
    <w:rsid w:val="005A6FD8"/>
    <w:rsid w:val="005B3B26"/>
    <w:rsid w:val="005B506D"/>
    <w:rsid w:val="005B759C"/>
    <w:rsid w:val="005C2BA2"/>
    <w:rsid w:val="005C3621"/>
    <w:rsid w:val="005C42B5"/>
    <w:rsid w:val="005C55F7"/>
    <w:rsid w:val="005C6065"/>
    <w:rsid w:val="005D7D0C"/>
    <w:rsid w:val="005E39A9"/>
    <w:rsid w:val="005E39B5"/>
    <w:rsid w:val="005E56C9"/>
    <w:rsid w:val="005F540B"/>
    <w:rsid w:val="006024F0"/>
    <w:rsid w:val="00603CDD"/>
    <w:rsid w:val="006064D9"/>
    <w:rsid w:val="006206F9"/>
    <w:rsid w:val="006273F4"/>
    <w:rsid w:val="00627A35"/>
    <w:rsid w:val="00627ED2"/>
    <w:rsid w:val="00651381"/>
    <w:rsid w:val="00652A34"/>
    <w:rsid w:val="00662592"/>
    <w:rsid w:val="00665C25"/>
    <w:rsid w:val="00667181"/>
    <w:rsid w:val="00667F2B"/>
    <w:rsid w:val="0067037E"/>
    <w:rsid w:val="00670BC3"/>
    <w:rsid w:val="00672E04"/>
    <w:rsid w:val="0067347D"/>
    <w:rsid w:val="00680012"/>
    <w:rsid w:val="006930E0"/>
    <w:rsid w:val="00695036"/>
    <w:rsid w:val="006A258B"/>
    <w:rsid w:val="006A44DF"/>
    <w:rsid w:val="006A49B9"/>
    <w:rsid w:val="006B6376"/>
    <w:rsid w:val="006C57FF"/>
    <w:rsid w:val="006C7514"/>
    <w:rsid w:val="006D0D1E"/>
    <w:rsid w:val="006E0094"/>
    <w:rsid w:val="006E359B"/>
    <w:rsid w:val="006F5035"/>
    <w:rsid w:val="006F7D82"/>
    <w:rsid w:val="007000C6"/>
    <w:rsid w:val="007026E5"/>
    <w:rsid w:val="00705330"/>
    <w:rsid w:val="007059A7"/>
    <w:rsid w:val="00712EC7"/>
    <w:rsid w:val="00727276"/>
    <w:rsid w:val="00727437"/>
    <w:rsid w:val="00730391"/>
    <w:rsid w:val="00730574"/>
    <w:rsid w:val="00731C17"/>
    <w:rsid w:val="0074029A"/>
    <w:rsid w:val="0074165C"/>
    <w:rsid w:val="00744F05"/>
    <w:rsid w:val="00746951"/>
    <w:rsid w:val="00754250"/>
    <w:rsid w:val="00755E79"/>
    <w:rsid w:val="00755ED2"/>
    <w:rsid w:val="00761F7D"/>
    <w:rsid w:val="00762745"/>
    <w:rsid w:val="00763ED3"/>
    <w:rsid w:val="0077388E"/>
    <w:rsid w:val="00775024"/>
    <w:rsid w:val="00775AB8"/>
    <w:rsid w:val="00791ADC"/>
    <w:rsid w:val="00795A11"/>
    <w:rsid w:val="007A021F"/>
    <w:rsid w:val="007A1EBA"/>
    <w:rsid w:val="007A3C59"/>
    <w:rsid w:val="007A47B6"/>
    <w:rsid w:val="007B137A"/>
    <w:rsid w:val="007B1FC1"/>
    <w:rsid w:val="007B657A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2482"/>
    <w:rsid w:val="008348CC"/>
    <w:rsid w:val="008412C0"/>
    <w:rsid w:val="008519A9"/>
    <w:rsid w:val="00861404"/>
    <w:rsid w:val="00864238"/>
    <w:rsid w:val="0087384A"/>
    <w:rsid w:val="00875EB8"/>
    <w:rsid w:val="00890A50"/>
    <w:rsid w:val="008B0951"/>
    <w:rsid w:val="008B58D8"/>
    <w:rsid w:val="008B5CCB"/>
    <w:rsid w:val="008B5E0D"/>
    <w:rsid w:val="008B7140"/>
    <w:rsid w:val="008C1C1B"/>
    <w:rsid w:val="008C6046"/>
    <w:rsid w:val="008C7710"/>
    <w:rsid w:val="008D193F"/>
    <w:rsid w:val="008D3FDB"/>
    <w:rsid w:val="008D4766"/>
    <w:rsid w:val="008E2A95"/>
    <w:rsid w:val="008E3F8B"/>
    <w:rsid w:val="008E60D4"/>
    <w:rsid w:val="008F5169"/>
    <w:rsid w:val="008F6D76"/>
    <w:rsid w:val="008F748C"/>
    <w:rsid w:val="00905E50"/>
    <w:rsid w:val="00906204"/>
    <w:rsid w:val="0090797F"/>
    <w:rsid w:val="00907F05"/>
    <w:rsid w:val="009165A4"/>
    <w:rsid w:val="00935BE3"/>
    <w:rsid w:val="00942D41"/>
    <w:rsid w:val="0095648F"/>
    <w:rsid w:val="0095686D"/>
    <w:rsid w:val="00962D51"/>
    <w:rsid w:val="0097629D"/>
    <w:rsid w:val="00976DEB"/>
    <w:rsid w:val="00980494"/>
    <w:rsid w:val="00980839"/>
    <w:rsid w:val="00980E61"/>
    <w:rsid w:val="00981F5C"/>
    <w:rsid w:val="00984532"/>
    <w:rsid w:val="00993076"/>
    <w:rsid w:val="00997E24"/>
    <w:rsid w:val="009A07F6"/>
    <w:rsid w:val="009A3C2D"/>
    <w:rsid w:val="009A4150"/>
    <w:rsid w:val="009A7CFC"/>
    <w:rsid w:val="009B3206"/>
    <w:rsid w:val="009C11AA"/>
    <w:rsid w:val="009C6F6D"/>
    <w:rsid w:val="009D29B7"/>
    <w:rsid w:val="009D58BA"/>
    <w:rsid w:val="009E3A05"/>
    <w:rsid w:val="009F4BE9"/>
    <w:rsid w:val="00A0176B"/>
    <w:rsid w:val="00A063CA"/>
    <w:rsid w:val="00A11B58"/>
    <w:rsid w:val="00A12927"/>
    <w:rsid w:val="00A335B6"/>
    <w:rsid w:val="00A41222"/>
    <w:rsid w:val="00A4487E"/>
    <w:rsid w:val="00A4587F"/>
    <w:rsid w:val="00A47601"/>
    <w:rsid w:val="00A51D00"/>
    <w:rsid w:val="00A6342D"/>
    <w:rsid w:val="00A64AF6"/>
    <w:rsid w:val="00A65991"/>
    <w:rsid w:val="00A673A6"/>
    <w:rsid w:val="00A723AD"/>
    <w:rsid w:val="00A74A88"/>
    <w:rsid w:val="00A7678B"/>
    <w:rsid w:val="00A77A52"/>
    <w:rsid w:val="00A77BB0"/>
    <w:rsid w:val="00A85A1C"/>
    <w:rsid w:val="00A93725"/>
    <w:rsid w:val="00AA2695"/>
    <w:rsid w:val="00AA2C56"/>
    <w:rsid w:val="00AC7850"/>
    <w:rsid w:val="00AE30AC"/>
    <w:rsid w:val="00AE46DF"/>
    <w:rsid w:val="00AF111A"/>
    <w:rsid w:val="00B02410"/>
    <w:rsid w:val="00B05620"/>
    <w:rsid w:val="00B2159C"/>
    <w:rsid w:val="00B21839"/>
    <w:rsid w:val="00B24C3A"/>
    <w:rsid w:val="00B26B0D"/>
    <w:rsid w:val="00B3132D"/>
    <w:rsid w:val="00B32629"/>
    <w:rsid w:val="00B35B42"/>
    <w:rsid w:val="00B41548"/>
    <w:rsid w:val="00B460C1"/>
    <w:rsid w:val="00B5750C"/>
    <w:rsid w:val="00B61F16"/>
    <w:rsid w:val="00B64197"/>
    <w:rsid w:val="00B66B1D"/>
    <w:rsid w:val="00B709F5"/>
    <w:rsid w:val="00B71F6D"/>
    <w:rsid w:val="00B73563"/>
    <w:rsid w:val="00B81C00"/>
    <w:rsid w:val="00B93A51"/>
    <w:rsid w:val="00BA0C1A"/>
    <w:rsid w:val="00BB3F9E"/>
    <w:rsid w:val="00BC39F8"/>
    <w:rsid w:val="00BC58C2"/>
    <w:rsid w:val="00BC6CBD"/>
    <w:rsid w:val="00BD2AD0"/>
    <w:rsid w:val="00BD4A04"/>
    <w:rsid w:val="00BD4C10"/>
    <w:rsid w:val="00BE425B"/>
    <w:rsid w:val="00BE47AA"/>
    <w:rsid w:val="00BF1A61"/>
    <w:rsid w:val="00C022EE"/>
    <w:rsid w:val="00C217A1"/>
    <w:rsid w:val="00C35293"/>
    <w:rsid w:val="00C41895"/>
    <w:rsid w:val="00C45C2C"/>
    <w:rsid w:val="00C6399C"/>
    <w:rsid w:val="00C74DDE"/>
    <w:rsid w:val="00C74FE1"/>
    <w:rsid w:val="00C85222"/>
    <w:rsid w:val="00C91177"/>
    <w:rsid w:val="00C9129A"/>
    <w:rsid w:val="00C9451B"/>
    <w:rsid w:val="00CB08B5"/>
    <w:rsid w:val="00CB6778"/>
    <w:rsid w:val="00CB7C57"/>
    <w:rsid w:val="00CC227B"/>
    <w:rsid w:val="00CC2A3F"/>
    <w:rsid w:val="00CC743C"/>
    <w:rsid w:val="00CD1160"/>
    <w:rsid w:val="00CD4EEC"/>
    <w:rsid w:val="00CD7ABF"/>
    <w:rsid w:val="00CD7E10"/>
    <w:rsid w:val="00CE6526"/>
    <w:rsid w:val="00CE74CD"/>
    <w:rsid w:val="00CF0A2E"/>
    <w:rsid w:val="00CF0EF4"/>
    <w:rsid w:val="00CF3D07"/>
    <w:rsid w:val="00D06232"/>
    <w:rsid w:val="00D2211D"/>
    <w:rsid w:val="00D2631A"/>
    <w:rsid w:val="00D265D7"/>
    <w:rsid w:val="00D31A24"/>
    <w:rsid w:val="00D34733"/>
    <w:rsid w:val="00D370CB"/>
    <w:rsid w:val="00D41CC2"/>
    <w:rsid w:val="00D5037B"/>
    <w:rsid w:val="00D53315"/>
    <w:rsid w:val="00D54024"/>
    <w:rsid w:val="00D57CEF"/>
    <w:rsid w:val="00D57F08"/>
    <w:rsid w:val="00D6442C"/>
    <w:rsid w:val="00D87ECA"/>
    <w:rsid w:val="00D90599"/>
    <w:rsid w:val="00D931FD"/>
    <w:rsid w:val="00D945D0"/>
    <w:rsid w:val="00D9770B"/>
    <w:rsid w:val="00DB1392"/>
    <w:rsid w:val="00DB565C"/>
    <w:rsid w:val="00DC05B2"/>
    <w:rsid w:val="00DC7D1C"/>
    <w:rsid w:val="00DD567A"/>
    <w:rsid w:val="00DD5E24"/>
    <w:rsid w:val="00DE17BE"/>
    <w:rsid w:val="00DE56F3"/>
    <w:rsid w:val="00DF45B3"/>
    <w:rsid w:val="00E11125"/>
    <w:rsid w:val="00E11858"/>
    <w:rsid w:val="00E16A43"/>
    <w:rsid w:val="00E17910"/>
    <w:rsid w:val="00E27C6E"/>
    <w:rsid w:val="00E329CA"/>
    <w:rsid w:val="00E36B62"/>
    <w:rsid w:val="00E445E2"/>
    <w:rsid w:val="00E44BAE"/>
    <w:rsid w:val="00E65640"/>
    <w:rsid w:val="00E66EA2"/>
    <w:rsid w:val="00E755BB"/>
    <w:rsid w:val="00E7761B"/>
    <w:rsid w:val="00E85D6B"/>
    <w:rsid w:val="00EA5751"/>
    <w:rsid w:val="00EB005D"/>
    <w:rsid w:val="00EC0086"/>
    <w:rsid w:val="00EC470C"/>
    <w:rsid w:val="00EC6C15"/>
    <w:rsid w:val="00EE17F5"/>
    <w:rsid w:val="00EE4A4C"/>
    <w:rsid w:val="00EE6A7D"/>
    <w:rsid w:val="00EE785E"/>
    <w:rsid w:val="00F10796"/>
    <w:rsid w:val="00F12D19"/>
    <w:rsid w:val="00F131B4"/>
    <w:rsid w:val="00F16B77"/>
    <w:rsid w:val="00F2303C"/>
    <w:rsid w:val="00F23489"/>
    <w:rsid w:val="00F27E0C"/>
    <w:rsid w:val="00F45808"/>
    <w:rsid w:val="00F472B7"/>
    <w:rsid w:val="00F50CDC"/>
    <w:rsid w:val="00F5133E"/>
    <w:rsid w:val="00F51C92"/>
    <w:rsid w:val="00F57A47"/>
    <w:rsid w:val="00F62F52"/>
    <w:rsid w:val="00F63D13"/>
    <w:rsid w:val="00F6505E"/>
    <w:rsid w:val="00F65B55"/>
    <w:rsid w:val="00F71123"/>
    <w:rsid w:val="00F750C9"/>
    <w:rsid w:val="00F9095B"/>
    <w:rsid w:val="00F9151C"/>
    <w:rsid w:val="00F92683"/>
    <w:rsid w:val="00F93012"/>
    <w:rsid w:val="00F979F7"/>
    <w:rsid w:val="00FA3180"/>
    <w:rsid w:val="00FA43FB"/>
    <w:rsid w:val="00FA55D6"/>
    <w:rsid w:val="00FB4092"/>
    <w:rsid w:val="00FC2D7A"/>
    <w:rsid w:val="00FC4479"/>
    <w:rsid w:val="00FC5045"/>
    <w:rsid w:val="00FC78D6"/>
    <w:rsid w:val="00FD12FA"/>
    <w:rsid w:val="00FD4E1B"/>
    <w:rsid w:val="00FE2758"/>
    <w:rsid w:val="00FE336B"/>
    <w:rsid w:val="00FF2664"/>
    <w:rsid w:val="00FF3049"/>
    <w:rsid w:val="00FF5A1C"/>
    <w:rsid w:val="00FF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791188"/>
  <w15:docId w15:val="{EF73A64D-EEEF-4513-A178-CFC1CBA04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67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037E"/>
    <w:rPr>
      <w:rFonts w:ascii="Tahoma" w:eastAsia="Calibri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2B501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B501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B501A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B501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B501A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2B501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6BE77-23CE-43B0-A1F2-3BA515912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1688</Words>
  <Characters>9628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Вячеслав Талызин</cp:lastModifiedBy>
  <cp:revision>8</cp:revision>
  <cp:lastPrinted>2024-07-30T03:27:00Z</cp:lastPrinted>
  <dcterms:created xsi:type="dcterms:W3CDTF">2023-06-14T04:47:00Z</dcterms:created>
  <dcterms:modified xsi:type="dcterms:W3CDTF">2024-08-02T05:06:00Z</dcterms:modified>
</cp:coreProperties>
</file>